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37C" w:rsidRDefault="0065137C" w:rsidP="0065137C">
      <w:pPr>
        <w:spacing w:after="0"/>
        <w:ind w:left="-284" w:right="-143"/>
        <w:jc w:val="center"/>
        <w:rPr>
          <w:rFonts w:cs="Times New Roman"/>
          <w:b/>
          <w:bCs/>
          <w:sz w:val="28"/>
          <w:szCs w:val="28"/>
          <w:highlight w:val="green"/>
        </w:rPr>
      </w:pPr>
      <w:bookmarkStart w:id="0" w:name="_GoBack"/>
      <w:bookmarkEnd w:id="0"/>
      <w:r>
        <w:rPr>
          <w:rFonts w:cs="Times New Roman"/>
          <w:b/>
          <w:bCs/>
          <w:sz w:val="28"/>
          <w:szCs w:val="28"/>
          <w:highlight w:val="green"/>
        </w:rPr>
        <w:t xml:space="preserve">Муниципальное бюджетное общеобразовательное учреждение </w:t>
      </w:r>
    </w:p>
    <w:p w:rsidR="0065137C" w:rsidRDefault="0065137C" w:rsidP="0065137C">
      <w:pPr>
        <w:spacing w:after="0"/>
        <w:ind w:left="-284" w:right="-143"/>
        <w:jc w:val="center"/>
        <w:rPr>
          <w:rFonts w:cs="Times New Roman"/>
          <w:b/>
          <w:color w:val="FF0000"/>
          <w:sz w:val="28"/>
          <w:szCs w:val="28"/>
          <w:lang w:eastAsia="ru-RU"/>
        </w:rPr>
      </w:pPr>
      <w:r>
        <w:rPr>
          <w:rFonts w:cs="Times New Roman"/>
          <w:b/>
          <w:bCs/>
          <w:sz w:val="28"/>
          <w:szCs w:val="28"/>
          <w:highlight w:val="green"/>
        </w:rPr>
        <w:t>городского округа Тольятти «Школа № 101»</w:t>
      </w:r>
    </w:p>
    <w:p w:rsidR="0065137C" w:rsidRDefault="0065137C" w:rsidP="0065137C">
      <w:pPr>
        <w:spacing w:after="0"/>
        <w:ind w:left="-284" w:right="-143"/>
        <w:jc w:val="center"/>
        <w:rPr>
          <w:rFonts w:cs="Times New Roman"/>
          <w:b/>
          <w:color w:val="FF0000"/>
          <w:szCs w:val="24"/>
          <w:lang w:eastAsia="ru-RU"/>
        </w:rPr>
      </w:pPr>
    </w:p>
    <w:p w:rsidR="0065137C" w:rsidRDefault="0065137C" w:rsidP="0065137C">
      <w:pPr>
        <w:spacing w:after="0"/>
        <w:ind w:left="-284" w:right="-143"/>
        <w:jc w:val="center"/>
        <w:rPr>
          <w:rFonts w:cs="Times New Roman"/>
          <w:b/>
          <w:color w:val="FF0000"/>
          <w:sz w:val="22"/>
          <w:lang w:eastAsia="ru-RU"/>
        </w:rPr>
      </w:pPr>
    </w:p>
    <w:p w:rsidR="0065137C" w:rsidRDefault="0065137C" w:rsidP="0065137C">
      <w:pPr>
        <w:spacing w:after="0"/>
        <w:ind w:left="-284" w:right="-143"/>
        <w:jc w:val="center"/>
        <w:rPr>
          <w:rFonts w:cs="Times New Roman"/>
          <w:color w:val="FF0000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89"/>
        <w:gridCol w:w="1623"/>
        <w:gridCol w:w="4159"/>
      </w:tblGrid>
      <w:tr w:rsidR="0065137C" w:rsidTr="00B24849">
        <w:trPr>
          <w:jc w:val="center"/>
        </w:trPr>
        <w:tc>
          <w:tcPr>
            <w:tcW w:w="3828" w:type="dxa"/>
            <w:hideMark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b/>
                <w:color w:val="000000"/>
                <w:kern w:val="2"/>
                <w:szCs w:val="24"/>
              </w:rPr>
            </w:pPr>
            <w:r>
              <w:rPr>
                <w:rFonts w:cs="Times New Roman"/>
                <w:b/>
                <w:color w:val="000000"/>
                <w:szCs w:val="24"/>
              </w:rPr>
              <w:t>СОГЛАСОВАНО</w:t>
            </w:r>
          </w:p>
        </w:tc>
        <w:tc>
          <w:tcPr>
            <w:tcW w:w="1701" w:type="dxa"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</w:rPr>
            </w:pPr>
          </w:p>
        </w:tc>
        <w:tc>
          <w:tcPr>
            <w:tcW w:w="4218" w:type="dxa"/>
            <w:hideMark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b/>
                <w:color w:val="000000"/>
                <w:kern w:val="2"/>
                <w:szCs w:val="24"/>
              </w:rPr>
            </w:pPr>
            <w:r>
              <w:rPr>
                <w:rFonts w:cs="Times New Roman"/>
                <w:b/>
                <w:color w:val="000000"/>
                <w:szCs w:val="24"/>
              </w:rPr>
              <w:t>УТВЕРЖДАЮ</w:t>
            </w:r>
          </w:p>
        </w:tc>
      </w:tr>
      <w:tr w:rsidR="0065137C" w:rsidTr="00B24849">
        <w:trPr>
          <w:jc w:val="center"/>
        </w:trPr>
        <w:tc>
          <w:tcPr>
            <w:tcW w:w="3828" w:type="dxa"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</w:rPr>
            </w:pPr>
          </w:p>
        </w:tc>
        <w:tc>
          <w:tcPr>
            <w:tcW w:w="1701" w:type="dxa"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</w:rPr>
            </w:pPr>
          </w:p>
        </w:tc>
        <w:tc>
          <w:tcPr>
            <w:tcW w:w="4218" w:type="dxa"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</w:rPr>
            </w:pPr>
          </w:p>
        </w:tc>
      </w:tr>
      <w:tr w:rsidR="0065137C" w:rsidTr="00B24849">
        <w:trPr>
          <w:jc w:val="center"/>
        </w:trPr>
        <w:tc>
          <w:tcPr>
            <w:tcW w:w="3828" w:type="dxa"/>
            <w:hideMark/>
          </w:tcPr>
          <w:p w:rsidR="0065137C" w:rsidRDefault="0065137C" w:rsidP="00B24849">
            <w:pPr>
              <w:widowControl w:val="0"/>
              <w:spacing w:after="0"/>
              <w:rPr>
                <w:rFonts w:eastAsia="Lucida Sans Unicode" w:cs="Times New Roman"/>
                <w:color w:val="000000"/>
                <w:kern w:val="2"/>
                <w:szCs w:val="24"/>
                <w:highlight w:val="green"/>
              </w:rPr>
            </w:pPr>
            <w:r>
              <w:rPr>
                <w:rFonts w:cs="Times New Roman"/>
                <w:color w:val="000000"/>
                <w:szCs w:val="24"/>
                <w:highlight w:val="green"/>
              </w:rPr>
              <w:t>Председатель</w:t>
            </w:r>
          </w:p>
        </w:tc>
        <w:tc>
          <w:tcPr>
            <w:tcW w:w="1701" w:type="dxa"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</w:rPr>
            </w:pPr>
          </w:p>
        </w:tc>
        <w:tc>
          <w:tcPr>
            <w:tcW w:w="4218" w:type="dxa"/>
            <w:hideMark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  <w:highlight w:val="green"/>
              </w:rPr>
            </w:pPr>
            <w:r>
              <w:rPr>
                <w:rFonts w:cs="Times New Roman"/>
                <w:color w:val="000000"/>
                <w:szCs w:val="24"/>
                <w:highlight w:val="green"/>
              </w:rPr>
              <w:t>Директор</w:t>
            </w:r>
          </w:p>
        </w:tc>
      </w:tr>
      <w:tr w:rsidR="0065137C" w:rsidTr="00B24849">
        <w:trPr>
          <w:trHeight w:val="268"/>
          <w:jc w:val="center"/>
        </w:trPr>
        <w:tc>
          <w:tcPr>
            <w:tcW w:w="3828" w:type="dxa"/>
            <w:hideMark/>
          </w:tcPr>
          <w:p w:rsidR="0065137C" w:rsidRDefault="0065137C" w:rsidP="00B24849">
            <w:pPr>
              <w:widowControl w:val="0"/>
              <w:spacing w:after="0"/>
              <w:rPr>
                <w:rFonts w:eastAsia="Lucida Sans Unicode" w:cs="Times New Roman"/>
                <w:color w:val="000000"/>
                <w:kern w:val="2"/>
                <w:szCs w:val="24"/>
                <w:highlight w:val="green"/>
              </w:rPr>
            </w:pPr>
            <w:r>
              <w:rPr>
                <w:rFonts w:eastAsia="Lucida Sans Unicode" w:cs="Times New Roman"/>
                <w:color w:val="000000"/>
                <w:kern w:val="2"/>
                <w:szCs w:val="24"/>
                <w:highlight w:val="green"/>
              </w:rPr>
              <w:t>профсоюзного комитета</w:t>
            </w:r>
          </w:p>
        </w:tc>
        <w:tc>
          <w:tcPr>
            <w:tcW w:w="1701" w:type="dxa"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</w:rPr>
            </w:pPr>
          </w:p>
        </w:tc>
        <w:tc>
          <w:tcPr>
            <w:tcW w:w="4218" w:type="dxa"/>
            <w:hideMark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  <w:highlight w:val="green"/>
              </w:rPr>
            </w:pPr>
            <w:r>
              <w:rPr>
                <w:rFonts w:eastAsia="Calibri" w:cs="Times New Roman"/>
                <w:color w:val="000000"/>
                <w:szCs w:val="24"/>
                <w:highlight w:val="green"/>
              </w:rPr>
              <w:t xml:space="preserve">МБУ «Школа № 101» </w:t>
            </w:r>
          </w:p>
        </w:tc>
      </w:tr>
      <w:tr w:rsidR="0065137C" w:rsidTr="00B24849">
        <w:trPr>
          <w:jc w:val="center"/>
        </w:trPr>
        <w:tc>
          <w:tcPr>
            <w:tcW w:w="3828" w:type="dxa"/>
            <w:hideMark/>
          </w:tcPr>
          <w:p w:rsidR="0065137C" w:rsidRDefault="0065137C" w:rsidP="00B24849">
            <w:pPr>
              <w:widowControl w:val="0"/>
              <w:spacing w:after="0"/>
              <w:rPr>
                <w:rFonts w:eastAsia="Lucida Sans Unicode" w:cs="Times New Roman"/>
                <w:color w:val="000000"/>
                <w:kern w:val="2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_______________ </w:t>
            </w:r>
            <w:r>
              <w:rPr>
                <w:rFonts w:cs="Times New Roman"/>
                <w:color w:val="000000"/>
                <w:szCs w:val="24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</w:rPr>
            </w:pPr>
          </w:p>
        </w:tc>
        <w:tc>
          <w:tcPr>
            <w:tcW w:w="4218" w:type="dxa"/>
            <w:hideMark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_______________ </w:t>
            </w:r>
            <w:r>
              <w:rPr>
                <w:rFonts w:cs="Times New Roman"/>
                <w:color w:val="000000"/>
                <w:szCs w:val="24"/>
                <w:highlight w:val="green"/>
              </w:rPr>
              <w:t>Н.П. Белова</w:t>
            </w:r>
          </w:p>
        </w:tc>
      </w:tr>
      <w:tr w:rsidR="0065137C" w:rsidTr="00B24849">
        <w:trPr>
          <w:jc w:val="center"/>
        </w:trPr>
        <w:tc>
          <w:tcPr>
            <w:tcW w:w="3828" w:type="dxa"/>
            <w:hideMark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  <w:highlight w:val="green"/>
              </w:rPr>
            </w:pPr>
            <w:r>
              <w:rPr>
                <w:rFonts w:cs="Times New Roman"/>
                <w:color w:val="000000"/>
                <w:szCs w:val="24"/>
                <w:highlight w:val="green"/>
              </w:rPr>
              <w:t>«___»_______________2022 г.</w:t>
            </w:r>
          </w:p>
        </w:tc>
        <w:tc>
          <w:tcPr>
            <w:tcW w:w="1701" w:type="dxa"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  <w:highlight w:val="green"/>
              </w:rPr>
            </w:pPr>
          </w:p>
        </w:tc>
        <w:tc>
          <w:tcPr>
            <w:tcW w:w="4218" w:type="dxa"/>
            <w:hideMark/>
          </w:tcPr>
          <w:p w:rsidR="0065137C" w:rsidRDefault="0065137C" w:rsidP="00B24849">
            <w:pPr>
              <w:widowControl w:val="0"/>
              <w:suppressAutoHyphens/>
              <w:spacing w:after="0"/>
              <w:rPr>
                <w:rFonts w:eastAsia="Lucida Sans Unicode" w:cs="Times New Roman"/>
                <w:color w:val="000000"/>
                <w:kern w:val="2"/>
                <w:szCs w:val="24"/>
                <w:highlight w:val="green"/>
              </w:rPr>
            </w:pPr>
            <w:r>
              <w:rPr>
                <w:rFonts w:cs="Times New Roman"/>
                <w:color w:val="000000"/>
                <w:szCs w:val="24"/>
                <w:highlight w:val="green"/>
              </w:rPr>
              <w:t>«___»_______________2022 г.</w:t>
            </w:r>
          </w:p>
        </w:tc>
      </w:tr>
    </w:tbl>
    <w:p w:rsidR="00D27837" w:rsidRPr="00D66748" w:rsidRDefault="00D27837" w:rsidP="006936D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D27837" w:rsidRPr="00D66748" w:rsidRDefault="00D27837" w:rsidP="006936D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D27837" w:rsidRPr="00D66748" w:rsidRDefault="00D27837" w:rsidP="006936D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D27837" w:rsidRPr="00D66748" w:rsidRDefault="00D27837" w:rsidP="006936D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C1137C" w:rsidRPr="00D91C96" w:rsidRDefault="00C1137C" w:rsidP="00C1137C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91C9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ПРОГРАММА ОБУЧЕНИЯ </w:t>
      </w:r>
      <w:r w:rsidRPr="00D91C96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БЕЗОПАСНЫМ МЕТОДАМ И ПРИЕМАМ ВЫПОЛНЕНИЯ РАБОТ ПРИ ВОЗДЕЙСТВИИ ВРЕДНЫХ И (ИЛИ) ОПАСНЫХ ПРОИЗВОДСТВЕННЫХ ФАКТОРОВ, ИСТОЧНИКОВ ОПАСНОСТИ</w:t>
      </w:r>
    </w:p>
    <w:p w:rsidR="00C1137C" w:rsidRDefault="00C1137C" w:rsidP="00C1137C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F56CC3">
        <w:rPr>
          <w:rFonts w:ascii="Times New Roman" w:hAnsi="Times New Roman" w:cs="Times New Roman"/>
          <w:b/>
          <w:bCs/>
          <w:color w:val="000001"/>
          <w:sz w:val="28"/>
          <w:szCs w:val="28"/>
        </w:rPr>
        <w:t>И ЭКЗАМЕНАЦИОННЫЕ БИЛЕТЫ</w:t>
      </w:r>
      <w:r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</w:t>
      </w:r>
      <w:r w:rsidRPr="00F56CC3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ПО ОХРАНЕ ТРУДА </w:t>
      </w:r>
    </w:p>
    <w:p w:rsidR="009C4ACA" w:rsidRPr="00D66748" w:rsidRDefault="009C4ACA" w:rsidP="006936D3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Cs w:val="24"/>
        </w:rPr>
      </w:pPr>
      <w:r w:rsidRPr="00D66748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ДЛЯ </w:t>
      </w:r>
      <w:r w:rsidR="00A318EB" w:rsidRPr="00D66748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СТОРОЖА</w:t>
      </w:r>
    </w:p>
    <w:p w:rsidR="009C4ACA" w:rsidRPr="00D66748" w:rsidRDefault="009C4ACA" w:rsidP="006936D3">
      <w:pPr>
        <w:spacing w:after="0"/>
        <w:jc w:val="center"/>
        <w:rPr>
          <w:rFonts w:cs="Times New Roman"/>
        </w:rPr>
      </w:pPr>
    </w:p>
    <w:p w:rsidR="009C4ACA" w:rsidRPr="00D66748" w:rsidRDefault="009C4ACA" w:rsidP="006936D3">
      <w:pPr>
        <w:spacing w:after="0"/>
        <w:jc w:val="center"/>
        <w:rPr>
          <w:rFonts w:cs="Times New Roman"/>
        </w:rPr>
      </w:pPr>
    </w:p>
    <w:p w:rsidR="009C4ACA" w:rsidRPr="00D66748" w:rsidRDefault="009C4ACA" w:rsidP="006936D3">
      <w:pPr>
        <w:spacing w:after="0"/>
        <w:jc w:val="center"/>
        <w:rPr>
          <w:rFonts w:cs="Times New Roman"/>
        </w:rPr>
      </w:pPr>
    </w:p>
    <w:p w:rsidR="009C4ACA" w:rsidRPr="00D66748" w:rsidRDefault="009C4ACA" w:rsidP="006936D3">
      <w:pPr>
        <w:spacing w:after="0"/>
        <w:jc w:val="center"/>
        <w:rPr>
          <w:rFonts w:cs="Times New Roman"/>
        </w:rPr>
      </w:pPr>
    </w:p>
    <w:p w:rsidR="009C4ACA" w:rsidRPr="00D66748" w:rsidRDefault="009C4ACA" w:rsidP="006936D3">
      <w:pPr>
        <w:spacing w:after="0"/>
        <w:jc w:val="center"/>
        <w:rPr>
          <w:rFonts w:cs="Times New Roman"/>
        </w:rPr>
      </w:pPr>
    </w:p>
    <w:p w:rsidR="009C4ACA" w:rsidRPr="00D66748" w:rsidRDefault="009C4ACA" w:rsidP="006936D3">
      <w:pPr>
        <w:spacing w:after="0"/>
        <w:rPr>
          <w:rFonts w:cs="Times New Roman"/>
        </w:rPr>
      </w:pPr>
    </w:p>
    <w:p w:rsidR="009C4ACA" w:rsidRPr="00D66748" w:rsidRDefault="009C4ACA" w:rsidP="006936D3">
      <w:pPr>
        <w:spacing w:after="0"/>
        <w:jc w:val="center"/>
        <w:rPr>
          <w:rFonts w:cs="Times New Roman"/>
        </w:rPr>
      </w:pPr>
    </w:p>
    <w:p w:rsidR="009C4ACA" w:rsidRPr="00D66748" w:rsidRDefault="009C4ACA" w:rsidP="006936D3">
      <w:pPr>
        <w:spacing w:after="0"/>
        <w:jc w:val="center"/>
        <w:rPr>
          <w:rFonts w:cs="Times New Roman"/>
        </w:rPr>
      </w:pPr>
    </w:p>
    <w:p w:rsidR="009C4ACA" w:rsidRPr="00D66748" w:rsidRDefault="009C4ACA" w:rsidP="006936D3">
      <w:pPr>
        <w:spacing w:after="0"/>
        <w:jc w:val="center"/>
        <w:rPr>
          <w:rFonts w:cs="Times New Roman"/>
        </w:rPr>
      </w:pPr>
    </w:p>
    <w:p w:rsidR="009C4ACA" w:rsidRPr="00D66748" w:rsidRDefault="009C4ACA" w:rsidP="006936D3">
      <w:pPr>
        <w:spacing w:after="0"/>
        <w:jc w:val="center"/>
        <w:rPr>
          <w:rFonts w:cs="Times New Roman"/>
        </w:rPr>
      </w:pPr>
    </w:p>
    <w:p w:rsidR="00436F23" w:rsidRPr="00D66748" w:rsidRDefault="00436F23" w:rsidP="006936D3">
      <w:pPr>
        <w:spacing w:after="0"/>
        <w:jc w:val="center"/>
        <w:rPr>
          <w:rFonts w:cs="Times New Roman"/>
        </w:rPr>
      </w:pPr>
    </w:p>
    <w:p w:rsidR="00436F23" w:rsidRPr="00D66748" w:rsidRDefault="00436F23" w:rsidP="006936D3">
      <w:pPr>
        <w:spacing w:after="0"/>
        <w:jc w:val="center"/>
        <w:rPr>
          <w:rFonts w:cs="Times New Roman"/>
        </w:rPr>
      </w:pPr>
    </w:p>
    <w:p w:rsidR="00436F23" w:rsidRPr="00D66748" w:rsidRDefault="00436F23" w:rsidP="006936D3">
      <w:pPr>
        <w:spacing w:after="0"/>
        <w:jc w:val="center"/>
        <w:rPr>
          <w:rFonts w:cs="Times New Roman"/>
        </w:rPr>
      </w:pPr>
    </w:p>
    <w:p w:rsidR="00436F23" w:rsidRPr="00D66748" w:rsidRDefault="00436F23" w:rsidP="006936D3">
      <w:pPr>
        <w:spacing w:after="0"/>
        <w:jc w:val="center"/>
        <w:rPr>
          <w:rFonts w:cs="Times New Roman"/>
        </w:rPr>
      </w:pPr>
    </w:p>
    <w:p w:rsidR="00436F23" w:rsidRPr="00D66748" w:rsidRDefault="00436F23" w:rsidP="006936D3">
      <w:pPr>
        <w:spacing w:after="0"/>
        <w:rPr>
          <w:rFonts w:cs="Times New Roman"/>
        </w:rPr>
      </w:pPr>
    </w:p>
    <w:p w:rsidR="009A1691" w:rsidRPr="00D66748" w:rsidRDefault="009A1691" w:rsidP="006936D3">
      <w:pPr>
        <w:spacing w:after="0"/>
        <w:jc w:val="center"/>
        <w:rPr>
          <w:rFonts w:cs="Times New Roman"/>
        </w:rPr>
      </w:pPr>
    </w:p>
    <w:p w:rsidR="00436F23" w:rsidRPr="00D66748" w:rsidRDefault="00436F23" w:rsidP="006936D3">
      <w:pPr>
        <w:spacing w:after="0"/>
        <w:rPr>
          <w:rFonts w:cs="Times New Roman"/>
        </w:rPr>
      </w:pPr>
    </w:p>
    <w:p w:rsidR="006E497D" w:rsidRPr="00D66748" w:rsidRDefault="006E497D" w:rsidP="006936D3">
      <w:pPr>
        <w:spacing w:after="0"/>
        <w:rPr>
          <w:rFonts w:cs="Times New Roman"/>
        </w:rPr>
      </w:pPr>
    </w:p>
    <w:p w:rsidR="006E497D" w:rsidRPr="00D66748" w:rsidRDefault="006E497D" w:rsidP="006936D3">
      <w:pPr>
        <w:spacing w:after="0"/>
        <w:rPr>
          <w:rFonts w:cs="Times New Roman"/>
        </w:rPr>
      </w:pPr>
    </w:p>
    <w:p w:rsidR="00436F23" w:rsidRPr="00D66748" w:rsidRDefault="00436F23" w:rsidP="006936D3">
      <w:pPr>
        <w:spacing w:after="0"/>
        <w:rPr>
          <w:rFonts w:cs="Times New Roman"/>
        </w:rPr>
      </w:pPr>
    </w:p>
    <w:p w:rsidR="00D27837" w:rsidRPr="008414A2" w:rsidRDefault="00D272D5" w:rsidP="006936D3">
      <w:pPr>
        <w:spacing w:after="0"/>
        <w:jc w:val="center"/>
        <w:rPr>
          <w:rFonts w:cs="Times New Roman"/>
          <w:sz w:val="28"/>
          <w:szCs w:val="28"/>
          <w:highlight w:val="green"/>
        </w:rPr>
      </w:pPr>
      <w:r w:rsidRPr="008414A2">
        <w:rPr>
          <w:rFonts w:cs="Times New Roman"/>
          <w:sz w:val="28"/>
          <w:szCs w:val="28"/>
          <w:highlight w:val="green"/>
        </w:rPr>
        <w:t xml:space="preserve">г. </w:t>
      </w:r>
      <w:r w:rsidR="006E497D" w:rsidRPr="008414A2">
        <w:rPr>
          <w:rFonts w:cs="Times New Roman"/>
          <w:sz w:val="28"/>
          <w:szCs w:val="28"/>
          <w:highlight w:val="green"/>
        </w:rPr>
        <w:t>о. Тольятти</w:t>
      </w:r>
    </w:p>
    <w:p w:rsidR="00C1137C" w:rsidRDefault="00D27837" w:rsidP="00C1137C">
      <w:pPr>
        <w:autoSpaceDE w:val="0"/>
        <w:spacing w:after="0"/>
        <w:jc w:val="center"/>
        <w:rPr>
          <w:rFonts w:cs="Times New Roman"/>
          <w:sz w:val="28"/>
          <w:szCs w:val="28"/>
          <w:highlight w:val="green"/>
        </w:rPr>
      </w:pPr>
      <w:r w:rsidRPr="008414A2">
        <w:rPr>
          <w:rFonts w:cs="Times New Roman"/>
          <w:sz w:val="28"/>
          <w:szCs w:val="28"/>
          <w:highlight w:val="green"/>
        </w:rPr>
        <w:t>20</w:t>
      </w:r>
      <w:r w:rsidR="0065137C">
        <w:rPr>
          <w:rFonts w:cs="Times New Roman"/>
          <w:sz w:val="28"/>
          <w:szCs w:val="28"/>
          <w:highlight w:val="green"/>
        </w:rPr>
        <w:t>22</w:t>
      </w:r>
      <w:r w:rsidRPr="008414A2">
        <w:rPr>
          <w:rFonts w:cs="Times New Roman"/>
          <w:sz w:val="28"/>
          <w:szCs w:val="28"/>
          <w:highlight w:val="green"/>
        </w:rPr>
        <w:t xml:space="preserve"> г.</w:t>
      </w:r>
      <w:r w:rsidR="00C1137C">
        <w:rPr>
          <w:rFonts w:cs="Times New Roman"/>
          <w:sz w:val="28"/>
          <w:szCs w:val="28"/>
          <w:highlight w:val="green"/>
        </w:rPr>
        <w:br w:type="page"/>
      </w:r>
    </w:p>
    <w:p w:rsidR="00D22FC7" w:rsidRPr="00D66748" w:rsidRDefault="00D22FC7" w:rsidP="006936D3">
      <w:pPr>
        <w:pStyle w:val="a4"/>
        <w:numPr>
          <w:ilvl w:val="0"/>
          <w:numId w:val="3"/>
        </w:numPr>
        <w:spacing w:after="0"/>
        <w:jc w:val="center"/>
        <w:rPr>
          <w:rFonts w:cs="Times New Roman"/>
          <w:b/>
          <w:szCs w:val="24"/>
        </w:rPr>
      </w:pPr>
      <w:r w:rsidRPr="00D66748">
        <w:rPr>
          <w:rFonts w:cs="Times New Roman"/>
          <w:b/>
          <w:szCs w:val="24"/>
        </w:rPr>
        <w:lastRenderedPageBreak/>
        <w:t>ПОЯСНИТЕЛЬНЯ ЗАПИСКА</w:t>
      </w:r>
    </w:p>
    <w:p w:rsidR="00D22FC7" w:rsidRPr="00D66748" w:rsidRDefault="00D22FC7" w:rsidP="006936D3">
      <w:pPr>
        <w:spacing w:after="0"/>
        <w:jc w:val="both"/>
        <w:rPr>
          <w:rFonts w:cs="Times New Roman"/>
          <w:szCs w:val="24"/>
        </w:rPr>
      </w:pPr>
    </w:p>
    <w:p w:rsidR="009D78AD" w:rsidRPr="008D7411" w:rsidRDefault="009D78AD" w:rsidP="009D78AD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В соответствии со ст.214 Трудового кодекса РФ, Постановлением Правительства РФ от 24.12.2021 N 2464 «О порядке обучения по охране труда и проверки знания требований охраны труда» (далее – </w:t>
      </w:r>
      <w:r w:rsidRPr="008D7411">
        <w:rPr>
          <w:szCs w:val="24"/>
        </w:rPr>
        <w:t>Правила обучения по охране</w:t>
      </w:r>
      <w:r w:rsidRPr="008D7411">
        <w:t xml:space="preserve"> </w:t>
      </w:r>
      <w:r w:rsidRPr="008D7411">
        <w:rPr>
          <w:szCs w:val="24"/>
        </w:rPr>
        <w:t>труда и проверки знания</w:t>
      </w:r>
      <w:r w:rsidRPr="008D7411">
        <w:t xml:space="preserve"> </w:t>
      </w:r>
      <w:r w:rsidRPr="008D7411">
        <w:rPr>
          <w:szCs w:val="24"/>
        </w:rPr>
        <w:t>требований охраны труда</w:t>
      </w:r>
      <w:r w:rsidRPr="008D7411">
        <w:rPr>
          <w:rFonts w:eastAsia="Times New Roman" w:cs="Times New Roman"/>
          <w:szCs w:val="24"/>
          <w:lang w:eastAsia="ru-RU"/>
        </w:rPr>
        <w:t>), работодатель (или уполномоченное им лицо) обязан организовать обучение по охране труда поступающих на работу лиц, а также лиц, переводимых на другую работу.</w:t>
      </w:r>
    </w:p>
    <w:p w:rsidR="009D78AD" w:rsidRPr="008D7411" w:rsidRDefault="009D78AD" w:rsidP="009D78AD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Обучение по охране труда проводится при подготовке работников рабочих профессий, переподготовке и обучении их другим рабочим профессиям.</w:t>
      </w:r>
    </w:p>
    <w:p w:rsidR="009D78AD" w:rsidRPr="008D7411" w:rsidRDefault="009D78AD" w:rsidP="009D78AD">
      <w:pPr>
        <w:spacing w:after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Работодатель (или уполномоченное им лицо) обеспечивает обучение работников рабочих профессий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а в процессе трудовой деятельности – проведение периодического обучения по охране труда и проверки знаний требований охраны труда.</w:t>
      </w:r>
    </w:p>
    <w:p w:rsidR="009D78AD" w:rsidRPr="008D7411" w:rsidRDefault="009D78AD" w:rsidP="009D78AD">
      <w:pPr>
        <w:spacing w:after="0"/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Работники рабочих профессий, проходят обучение и проверку знаний требований охраны труда не позднее 60 календарных дней после заключения трудового договора или перевода на другую работу.</w:t>
      </w:r>
    </w:p>
    <w:p w:rsidR="009D78AD" w:rsidRPr="008D7411" w:rsidRDefault="009D78AD" w:rsidP="009D78AD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Поскольку работа </w:t>
      </w:r>
      <w:r>
        <w:rPr>
          <w:rFonts w:eastAsia="Times New Roman" w:cs="Times New Roman"/>
          <w:szCs w:val="24"/>
          <w:lang w:eastAsia="ar-SA"/>
        </w:rPr>
        <w:t>сторожа</w:t>
      </w:r>
      <w:r w:rsidRPr="008D7411">
        <w:rPr>
          <w:rFonts w:eastAsia="Times New Roman" w:cs="Times New Roman"/>
          <w:szCs w:val="24"/>
          <w:lang w:eastAsia="ru-RU"/>
        </w:rPr>
        <w:t xml:space="preserve"> может быть связана с вредными и опасными условиями труда, он должен пройти обучение и проверку знаний по охране труда.</w:t>
      </w:r>
    </w:p>
    <w:p w:rsidR="009D78AD" w:rsidRPr="008D7411" w:rsidRDefault="009D78AD" w:rsidP="009D78AD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Периодическая проверка знаний проводится не реже 1 раза в 3 года в объеме настоящей программы обучения.</w:t>
      </w:r>
    </w:p>
    <w:p w:rsidR="009D78AD" w:rsidRPr="008D7411" w:rsidRDefault="009D78AD" w:rsidP="009D78AD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>Программа обучения разработана на основании действующих нормативных документов, регламентирующих безопасность труда.</w:t>
      </w:r>
    </w:p>
    <w:p w:rsidR="009D78AD" w:rsidRPr="008D7411" w:rsidRDefault="009D78AD" w:rsidP="009D78AD">
      <w:pPr>
        <w:spacing w:after="0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8D7411">
        <w:rPr>
          <w:rFonts w:eastAsia="Times New Roman" w:cs="Times New Roman"/>
          <w:szCs w:val="24"/>
          <w:lang w:eastAsia="ru-RU"/>
        </w:rPr>
        <w:t xml:space="preserve">Время, отводимое на изучение вопросов охраны труда, определяется в зависимости от объема изучаемого материала, а также сложности и опасности выполняемых работ. Обучение включает освоение теоретических знаний и </w:t>
      </w:r>
      <w:r w:rsidRPr="008D7411">
        <w:rPr>
          <w:szCs w:val="24"/>
          <w:shd w:val="clear" w:color="auto" w:fill="FFFFFF"/>
        </w:rPr>
        <w:t>практические занятия по формированию умений и навыков безопасного выполнения работ</w:t>
      </w:r>
      <w:r w:rsidRPr="008D7411">
        <w:rPr>
          <w:rFonts w:eastAsia="Times New Roman" w:cs="Times New Roman"/>
          <w:szCs w:val="24"/>
          <w:lang w:eastAsia="ru-RU"/>
        </w:rPr>
        <w:t xml:space="preserve"> по профессии.</w:t>
      </w:r>
    </w:p>
    <w:p w:rsidR="009D78AD" w:rsidRPr="008D7411" w:rsidRDefault="009D78AD" w:rsidP="009D78AD">
      <w:pPr>
        <w:pStyle w:val="alignright"/>
        <w:shd w:val="clear" w:color="auto" w:fill="FFFFFF"/>
        <w:spacing w:before="0" w:beforeAutospacing="0" w:after="0" w:afterAutospacing="0"/>
        <w:ind w:firstLine="540"/>
        <w:jc w:val="both"/>
      </w:pPr>
      <w:r w:rsidRPr="008D7411">
        <w:t xml:space="preserve">Программа обучения составлена на </w:t>
      </w:r>
      <w:r w:rsidRPr="008D7411">
        <w:rPr>
          <w:shd w:val="clear" w:color="auto" w:fill="FFFFFF"/>
        </w:rPr>
        <w:t>основе примерных перечней тем согласно</w:t>
      </w:r>
      <w:r>
        <w:rPr>
          <w:shd w:val="clear" w:color="auto" w:fill="FFFFFF"/>
        </w:rPr>
        <w:t xml:space="preserve"> </w:t>
      </w:r>
      <w:r w:rsidRPr="008D7411">
        <w:rPr>
          <w:shd w:val="clear" w:color="auto" w:fill="FFFFFF"/>
        </w:rPr>
        <w:t>приложению N 3</w:t>
      </w:r>
      <w:r w:rsidRPr="008D7411">
        <w:t xml:space="preserve"> к Правилам обучения по охране труда и проверки знания требований охраны труда.</w:t>
      </w:r>
    </w:p>
    <w:p w:rsidR="00D22FC7" w:rsidRPr="00D66748" w:rsidRDefault="00D22FC7" w:rsidP="006936D3">
      <w:pPr>
        <w:spacing w:after="0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D84C90" w:rsidRPr="00D66748" w:rsidRDefault="00D84C90" w:rsidP="006936D3">
      <w:pPr>
        <w:spacing w:after="0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46E1A" w:rsidRPr="00D66748" w:rsidRDefault="00546E1A" w:rsidP="006936D3">
      <w:pPr>
        <w:spacing w:after="0"/>
        <w:ind w:firstLine="56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115213" w:rsidRPr="00D66748" w:rsidRDefault="00115213" w:rsidP="006936D3">
      <w:pPr>
        <w:spacing w:after="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9D78AD" w:rsidRDefault="009D78AD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D22FC7" w:rsidRPr="00D66748" w:rsidRDefault="00DE4320" w:rsidP="006936D3">
      <w:pPr>
        <w:pStyle w:val="a4"/>
        <w:numPr>
          <w:ilvl w:val="0"/>
          <w:numId w:val="3"/>
        </w:numPr>
        <w:spacing w:after="0"/>
        <w:jc w:val="center"/>
        <w:rPr>
          <w:rFonts w:cs="Times New Roman"/>
          <w:b/>
          <w:szCs w:val="24"/>
        </w:rPr>
      </w:pPr>
      <w:r w:rsidRPr="00D66748">
        <w:rPr>
          <w:rFonts w:cs="Times New Roman"/>
          <w:b/>
          <w:szCs w:val="24"/>
        </w:rPr>
        <w:lastRenderedPageBreak/>
        <w:t xml:space="preserve">ХАРАКТЕРИСТИКА РАБОТ </w:t>
      </w:r>
      <w:r w:rsidR="00546E1A" w:rsidRPr="00D66748">
        <w:rPr>
          <w:rFonts w:cs="Times New Roman"/>
          <w:b/>
          <w:szCs w:val="24"/>
        </w:rPr>
        <w:t>СТОРОЖА</w:t>
      </w:r>
    </w:p>
    <w:p w:rsidR="009E07FF" w:rsidRPr="00D66748" w:rsidRDefault="009E07FF" w:rsidP="006936D3">
      <w:pPr>
        <w:spacing w:after="0"/>
        <w:jc w:val="both"/>
        <w:rPr>
          <w:rFonts w:cs="Times New Roman"/>
          <w:szCs w:val="24"/>
        </w:rPr>
      </w:pPr>
    </w:p>
    <w:p w:rsidR="00DA54C4" w:rsidRPr="00D66748" w:rsidRDefault="00F749A0" w:rsidP="006936D3">
      <w:pPr>
        <w:spacing w:after="0"/>
        <w:ind w:firstLine="567"/>
        <w:jc w:val="both"/>
        <w:rPr>
          <w:rFonts w:cs="Times New Roman"/>
          <w:szCs w:val="24"/>
        </w:rPr>
      </w:pPr>
      <w:r w:rsidRPr="00D66748">
        <w:rPr>
          <w:rFonts w:cs="Times New Roman"/>
          <w:szCs w:val="24"/>
        </w:rPr>
        <w:t xml:space="preserve">Должностные обязанности </w:t>
      </w:r>
      <w:r w:rsidR="006311B3" w:rsidRPr="00D66748">
        <w:rPr>
          <w:rFonts w:cs="Times New Roman"/>
          <w:color w:val="000000"/>
          <w:szCs w:val="24"/>
        </w:rPr>
        <w:t>сторожа</w:t>
      </w:r>
      <w:r w:rsidRPr="00D66748">
        <w:rPr>
          <w:rFonts w:cs="Times New Roman"/>
          <w:szCs w:val="24"/>
        </w:rPr>
        <w:t>:</w:t>
      </w:r>
    </w:p>
    <w:p w:rsidR="006311B3" w:rsidRPr="00D66748" w:rsidRDefault="0070625E" w:rsidP="006936D3">
      <w:pPr>
        <w:spacing w:after="0"/>
        <w:ind w:firstLine="567"/>
        <w:jc w:val="both"/>
        <w:rPr>
          <w:color w:val="000000"/>
        </w:rPr>
      </w:pPr>
      <w:r w:rsidRPr="00D66748">
        <w:rPr>
          <w:color w:val="000000"/>
        </w:rPr>
        <w:t xml:space="preserve">1. </w:t>
      </w:r>
      <w:r w:rsidR="003F25A8" w:rsidRPr="00D66748">
        <w:rPr>
          <w:color w:val="000000"/>
        </w:rPr>
        <w:t>Проверка целостности охраняемого объекта (замков и других запорных устройств; наличия пломб, противопожарного инвентаря, исправности сигнализации, телефонов, освещения).</w:t>
      </w:r>
    </w:p>
    <w:p w:rsidR="003F25A8" w:rsidRPr="00D66748" w:rsidRDefault="0070625E" w:rsidP="006936D3">
      <w:pPr>
        <w:spacing w:after="0"/>
        <w:ind w:firstLine="567"/>
        <w:jc w:val="both"/>
        <w:rPr>
          <w:color w:val="000000"/>
        </w:rPr>
      </w:pPr>
      <w:r w:rsidRPr="00D66748">
        <w:rPr>
          <w:color w:val="000000"/>
        </w:rPr>
        <w:t xml:space="preserve">2. </w:t>
      </w:r>
      <w:r w:rsidR="003F25A8" w:rsidRPr="00D66748">
        <w:rPr>
          <w:color w:val="000000"/>
        </w:rPr>
        <w:t>При выявлении неисправностей (взломанные двери, окна, замки, отсутствие пломб и печатей и др.), не позволяющих принять объект под охрану, информирование об этом лица, которому он подчинен, представителя администрации и дежурного по отделению полиции.</w:t>
      </w:r>
    </w:p>
    <w:p w:rsidR="003F25A8" w:rsidRPr="00D66748" w:rsidRDefault="0070625E" w:rsidP="006936D3">
      <w:pPr>
        <w:spacing w:after="0"/>
        <w:ind w:firstLine="567"/>
        <w:jc w:val="both"/>
        <w:rPr>
          <w:color w:val="000000"/>
        </w:rPr>
      </w:pPr>
      <w:r w:rsidRPr="00D66748">
        <w:rPr>
          <w:color w:val="000000"/>
        </w:rPr>
        <w:t xml:space="preserve">3. </w:t>
      </w:r>
      <w:r w:rsidR="003F25A8" w:rsidRPr="00D66748">
        <w:rPr>
          <w:color w:val="000000"/>
        </w:rPr>
        <w:t xml:space="preserve">Охрана следов преступления до прибытия представителей </w:t>
      </w:r>
      <w:r w:rsidR="00F713B7" w:rsidRPr="00D66748">
        <w:rPr>
          <w:color w:val="000000"/>
        </w:rPr>
        <w:t>полиции</w:t>
      </w:r>
      <w:r w:rsidR="003F25A8" w:rsidRPr="00D66748">
        <w:rPr>
          <w:color w:val="000000"/>
        </w:rPr>
        <w:t>.</w:t>
      </w:r>
    </w:p>
    <w:p w:rsidR="003F25A8" w:rsidRPr="00D66748" w:rsidRDefault="0070625E" w:rsidP="006936D3">
      <w:pPr>
        <w:spacing w:after="0"/>
        <w:ind w:firstLine="567"/>
        <w:jc w:val="both"/>
        <w:rPr>
          <w:color w:val="000000"/>
        </w:rPr>
      </w:pPr>
      <w:r w:rsidRPr="00D66748">
        <w:rPr>
          <w:color w:val="000000"/>
        </w:rPr>
        <w:t xml:space="preserve">4. </w:t>
      </w:r>
      <w:r w:rsidR="003F25A8" w:rsidRPr="00D66748">
        <w:rPr>
          <w:color w:val="000000"/>
        </w:rPr>
        <w:t xml:space="preserve">При возникновении пожара на охраняемом объекте </w:t>
      </w:r>
      <w:r w:rsidR="00F713B7" w:rsidRPr="00D66748">
        <w:rPr>
          <w:color w:val="000000"/>
        </w:rPr>
        <w:t xml:space="preserve">– </w:t>
      </w:r>
      <w:r w:rsidR="003F25A8" w:rsidRPr="00D66748">
        <w:rPr>
          <w:color w:val="000000"/>
        </w:rPr>
        <w:t xml:space="preserve"> подъем тревоги, принятие мер по ликвидации пожара. </w:t>
      </w:r>
    </w:p>
    <w:p w:rsidR="0070625E" w:rsidRPr="00D66748" w:rsidRDefault="0070625E" w:rsidP="006936D3">
      <w:pPr>
        <w:spacing w:after="0"/>
        <w:ind w:firstLine="567"/>
        <w:jc w:val="both"/>
      </w:pPr>
      <w:r w:rsidRPr="00D66748">
        <w:t>5. Во время дежурства регулярно обходит здание, проверяет территорию, следит за дежурным освещением.</w:t>
      </w:r>
    </w:p>
    <w:p w:rsidR="0070625E" w:rsidRPr="00D66748" w:rsidRDefault="0070625E" w:rsidP="006936D3">
      <w:pPr>
        <w:spacing w:after="0"/>
        <w:ind w:firstLine="567"/>
        <w:jc w:val="both"/>
      </w:pPr>
      <w:r w:rsidRPr="00D66748">
        <w:t xml:space="preserve">6. После ухода </w:t>
      </w:r>
      <w:r w:rsidR="0087443E">
        <w:t>учащихся</w:t>
      </w:r>
      <w:r w:rsidRPr="00D66748">
        <w:t xml:space="preserve"> и сотрудников закрывает входные двери, ворота, калитки, проверят закрыты ли окна и выключен ли свет в помещениях.</w:t>
      </w:r>
    </w:p>
    <w:p w:rsidR="0070625E" w:rsidRPr="00D66748" w:rsidRDefault="0070625E" w:rsidP="006936D3">
      <w:pPr>
        <w:spacing w:after="0"/>
        <w:ind w:firstLine="567"/>
        <w:jc w:val="both"/>
      </w:pPr>
      <w:r w:rsidRPr="00D66748">
        <w:t>7. Не впускает в помещение учреждения посторонних лиц.</w:t>
      </w:r>
    </w:p>
    <w:p w:rsidR="003F25A8" w:rsidRPr="00D66748" w:rsidRDefault="0070625E" w:rsidP="006936D3">
      <w:pPr>
        <w:spacing w:after="0"/>
        <w:ind w:firstLine="567"/>
        <w:jc w:val="both"/>
        <w:rPr>
          <w:color w:val="000000"/>
        </w:rPr>
      </w:pPr>
      <w:r w:rsidRPr="00D66748">
        <w:t>8. Утром в установленное время открывает калитку для поваров, входные двери, выключает наружное освещение.</w:t>
      </w:r>
    </w:p>
    <w:p w:rsidR="007D7B71" w:rsidRPr="00D66748" w:rsidRDefault="006311B3" w:rsidP="006936D3">
      <w:pPr>
        <w:spacing w:after="0"/>
        <w:ind w:firstLine="567"/>
        <w:jc w:val="both"/>
        <w:rPr>
          <w:rFonts w:cs="Times New Roman"/>
          <w:szCs w:val="24"/>
        </w:rPr>
      </w:pPr>
      <w:r w:rsidRPr="00D66748">
        <w:rPr>
          <w:rFonts w:cs="Times New Roman"/>
          <w:szCs w:val="24"/>
        </w:rPr>
        <w:t>Сторож</w:t>
      </w:r>
      <w:r w:rsidR="00F749A0" w:rsidRPr="00D66748">
        <w:rPr>
          <w:rFonts w:cs="Times New Roman"/>
          <w:szCs w:val="24"/>
        </w:rPr>
        <w:t xml:space="preserve"> д</w:t>
      </w:r>
      <w:r w:rsidR="002D2953" w:rsidRPr="00D66748">
        <w:rPr>
          <w:rFonts w:cs="Times New Roman"/>
          <w:szCs w:val="24"/>
        </w:rPr>
        <w:t>олжен знать:</w:t>
      </w:r>
    </w:p>
    <w:p w:rsidR="003F25A8" w:rsidRPr="00D66748" w:rsidRDefault="003F25A8" w:rsidP="006936D3">
      <w:pPr>
        <w:pStyle w:val="a4"/>
        <w:numPr>
          <w:ilvl w:val="0"/>
          <w:numId w:val="21"/>
        </w:numPr>
        <w:spacing w:after="0"/>
        <w:jc w:val="both"/>
        <w:rPr>
          <w:color w:val="000000"/>
        </w:rPr>
      </w:pPr>
      <w:r w:rsidRPr="00D66748">
        <w:rPr>
          <w:color w:val="000000"/>
        </w:rPr>
        <w:t>границы и особенности охраняемого объекта;</w:t>
      </w:r>
    </w:p>
    <w:p w:rsidR="003F25A8" w:rsidRPr="00D66748" w:rsidRDefault="003F25A8" w:rsidP="006936D3">
      <w:pPr>
        <w:pStyle w:val="a4"/>
        <w:numPr>
          <w:ilvl w:val="0"/>
          <w:numId w:val="21"/>
        </w:numPr>
        <w:spacing w:after="0"/>
        <w:jc w:val="both"/>
        <w:rPr>
          <w:rFonts w:cs="Times New Roman"/>
          <w:szCs w:val="24"/>
        </w:rPr>
      </w:pPr>
      <w:r w:rsidRPr="00D66748">
        <w:rPr>
          <w:color w:val="000000"/>
        </w:rPr>
        <w:t>номера телефонов представителей администрации охраняемого объекта и дежурного по отделению полиции;</w:t>
      </w:r>
    </w:p>
    <w:p w:rsidR="007D7B71" w:rsidRPr="00D66748" w:rsidRDefault="007D7B71" w:rsidP="006936D3">
      <w:pPr>
        <w:pStyle w:val="a4"/>
        <w:numPr>
          <w:ilvl w:val="0"/>
          <w:numId w:val="21"/>
        </w:numPr>
        <w:spacing w:after="0"/>
        <w:jc w:val="both"/>
      </w:pPr>
      <w:r w:rsidRPr="00D66748">
        <w:rPr>
          <w:rFonts w:eastAsia="Times New Roman" w:cs="Times New Roman"/>
          <w:szCs w:val="24"/>
          <w:lang w:eastAsia="ru-RU"/>
        </w:rPr>
        <w:t>технологию и методы использования спецодежды и СИЗ в своей работе;</w:t>
      </w:r>
    </w:p>
    <w:p w:rsidR="000E0731" w:rsidRPr="00D66748" w:rsidRDefault="000E0731" w:rsidP="006936D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D66748">
        <w:rPr>
          <w:rFonts w:cs="Times New Roman"/>
          <w:szCs w:val="24"/>
        </w:rPr>
        <w:t>п</w:t>
      </w:r>
      <w:r w:rsidR="002D2953" w:rsidRPr="00D66748">
        <w:rPr>
          <w:rFonts w:cs="Times New Roman"/>
          <w:szCs w:val="24"/>
        </w:rPr>
        <w:t>равила пожарной безопасности</w:t>
      </w:r>
      <w:r w:rsidRPr="00D66748">
        <w:rPr>
          <w:rFonts w:cs="Times New Roman"/>
          <w:szCs w:val="24"/>
        </w:rPr>
        <w:t>;</w:t>
      </w:r>
    </w:p>
    <w:p w:rsidR="007166D6" w:rsidRPr="00D66748" w:rsidRDefault="007166D6" w:rsidP="006936D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D66748">
        <w:rPr>
          <w:color w:val="000000"/>
          <w:szCs w:val="24"/>
        </w:rPr>
        <w:t>правила пользования первичными средствами пожаротушения;</w:t>
      </w:r>
    </w:p>
    <w:p w:rsidR="000E0731" w:rsidRPr="00D66748" w:rsidRDefault="000E0731" w:rsidP="006936D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D66748">
        <w:rPr>
          <w:rFonts w:cs="Times New Roman"/>
          <w:szCs w:val="24"/>
        </w:rPr>
        <w:t>п</w:t>
      </w:r>
      <w:r w:rsidR="002D2953" w:rsidRPr="00D66748">
        <w:rPr>
          <w:rFonts w:cs="Times New Roman"/>
          <w:szCs w:val="24"/>
        </w:rPr>
        <w:t>равила, нормы и инструкции по охране труда</w:t>
      </w:r>
      <w:r w:rsidRPr="00D66748">
        <w:rPr>
          <w:rFonts w:cs="Times New Roman"/>
          <w:szCs w:val="24"/>
        </w:rPr>
        <w:t>;</w:t>
      </w:r>
      <w:r w:rsidR="002D2953" w:rsidRPr="00D66748">
        <w:rPr>
          <w:rFonts w:cs="Times New Roman"/>
          <w:szCs w:val="24"/>
        </w:rPr>
        <w:t xml:space="preserve"> </w:t>
      </w:r>
    </w:p>
    <w:p w:rsidR="000E0731" w:rsidRPr="00D66748" w:rsidRDefault="000E0731" w:rsidP="006936D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D66748">
        <w:rPr>
          <w:rFonts w:cs="Times New Roman"/>
          <w:szCs w:val="24"/>
        </w:rPr>
        <w:t>с</w:t>
      </w:r>
      <w:r w:rsidR="002D2953" w:rsidRPr="00D66748">
        <w:rPr>
          <w:rFonts w:cs="Times New Roman"/>
          <w:szCs w:val="24"/>
        </w:rPr>
        <w:t>пособы оказания первой помощи при несчастных случаях</w:t>
      </w:r>
      <w:r w:rsidRPr="00D66748">
        <w:rPr>
          <w:rFonts w:cs="Times New Roman"/>
          <w:szCs w:val="24"/>
        </w:rPr>
        <w:t>;</w:t>
      </w:r>
    </w:p>
    <w:p w:rsidR="00E34E67" w:rsidRPr="00D66748" w:rsidRDefault="000E0731" w:rsidP="006936D3">
      <w:pPr>
        <w:pStyle w:val="a4"/>
        <w:numPr>
          <w:ilvl w:val="0"/>
          <w:numId w:val="10"/>
        </w:numPr>
        <w:spacing w:after="0"/>
        <w:ind w:left="714" w:hanging="357"/>
        <w:jc w:val="both"/>
        <w:rPr>
          <w:rFonts w:cs="Times New Roman"/>
          <w:szCs w:val="24"/>
        </w:rPr>
      </w:pPr>
      <w:r w:rsidRPr="00D66748">
        <w:rPr>
          <w:rFonts w:cs="Times New Roman"/>
          <w:szCs w:val="24"/>
        </w:rPr>
        <w:t>п</w:t>
      </w:r>
      <w:r w:rsidR="002D2953" w:rsidRPr="00D66748">
        <w:rPr>
          <w:rFonts w:cs="Times New Roman"/>
          <w:szCs w:val="24"/>
        </w:rPr>
        <w:t xml:space="preserve">равила внутреннего трудового распорядка </w:t>
      </w:r>
      <w:r w:rsidR="003A5985">
        <w:rPr>
          <w:color w:val="000000"/>
          <w:szCs w:val="24"/>
        </w:rPr>
        <w:t>учреждения</w:t>
      </w:r>
      <w:r w:rsidR="002D2953" w:rsidRPr="00D66748">
        <w:rPr>
          <w:rFonts w:cs="Times New Roman"/>
          <w:szCs w:val="24"/>
        </w:rPr>
        <w:t>.</w:t>
      </w:r>
    </w:p>
    <w:p w:rsidR="003D4080" w:rsidRDefault="003D4080">
      <w:r>
        <w:br w:type="page"/>
      </w:r>
    </w:p>
    <w:p w:rsidR="003D4080" w:rsidRPr="008D7411" w:rsidRDefault="003D4080" w:rsidP="003D4080">
      <w:pPr>
        <w:pStyle w:val="a4"/>
        <w:spacing w:after="0"/>
        <w:jc w:val="center"/>
        <w:rPr>
          <w:rFonts w:cs="Times New Roman"/>
          <w:b/>
          <w:szCs w:val="24"/>
        </w:rPr>
      </w:pPr>
      <w:r w:rsidRPr="008D7411">
        <w:rPr>
          <w:rFonts w:cs="Times New Roman"/>
          <w:b/>
          <w:szCs w:val="24"/>
        </w:rPr>
        <w:lastRenderedPageBreak/>
        <w:t xml:space="preserve">3. ПРОГРАММА ОБУЧЕНИЯ </w:t>
      </w:r>
      <w:r w:rsidRPr="008D7411">
        <w:rPr>
          <w:rFonts w:cs="Times New Roman"/>
          <w:b/>
          <w:szCs w:val="24"/>
          <w:shd w:val="clear" w:color="auto" w:fill="FFFFFF"/>
        </w:rPr>
        <w:t>БЕЗОПАСНЫМ МЕТОДАМ И ПРИЕМАМ ВЫПОЛНЕНИЯ РАБОТ ПРИ ВОЗДЕЙСТВИИ ВРЕДНЫХ И (ИЛИ) ОПАСНЫХ ПРОИЗВОДСТВЕННЫХ ФАКТОРОВ, ИСТОЧНИКОВ ОПАСНОСТИ</w:t>
      </w:r>
    </w:p>
    <w:tbl>
      <w:tblPr>
        <w:tblW w:w="5046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9"/>
        <w:gridCol w:w="7775"/>
        <w:gridCol w:w="1238"/>
      </w:tblGrid>
      <w:tr w:rsidR="003D4080" w:rsidRPr="008D7411" w:rsidTr="00876E5F">
        <w:trPr>
          <w:cantSplit/>
          <w:tblHeader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D7411">
              <w:rPr>
                <w:b/>
                <w:bCs/>
              </w:rPr>
              <w:t xml:space="preserve">    </w:t>
            </w:r>
            <w:r w:rsidRPr="008D7411">
              <w:rPr>
                <w:rFonts w:cs="Times New Roman"/>
                <w:b/>
                <w:bCs/>
                <w:sz w:val="20"/>
                <w:szCs w:val="20"/>
              </w:rPr>
              <w:t>№ п\п</w:t>
            </w:r>
          </w:p>
        </w:tc>
        <w:tc>
          <w:tcPr>
            <w:tcW w:w="4070" w:type="pct"/>
            <w:shd w:val="clear" w:color="auto" w:fill="auto"/>
            <w:vAlign w:val="center"/>
          </w:tcPr>
          <w:p w:rsidR="003D4080" w:rsidRPr="008D7411" w:rsidRDefault="0089647F" w:rsidP="001F2E5D">
            <w:pPr>
              <w:pStyle w:val="af0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af0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D7411">
              <w:rPr>
                <w:rFonts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Классификация опасностей. Идентификация вредных и (или) опасных производственных факторов на рабочем месте.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Оценка уровня профессионального риска выявленных (идентифицированных) опасностей.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D4080" w:rsidRPr="008D7411" w:rsidTr="00876E5F">
        <w:trPr>
          <w:trHeight w:val="35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Безопасные методы и приемы выполнения работ.</w:t>
            </w:r>
          </w:p>
          <w:p w:rsidR="003D4080" w:rsidRPr="008D7411" w:rsidRDefault="003D4080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 xml:space="preserve">Требования к организации рабочей зоны и местам подхода. Понятия "место работы", "рабочее место", "рабочая зона", "зона производства работ" </w:t>
            </w:r>
            <w:r w:rsidR="00876E5F">
              <w:rPr>
                <w:rFonts w:cs="Times New Roman"/>
                <w:sz w:val="20"/>
                <w:szCs w:val="20"/>
              </w:rPr>
              <w:t>сторожа</w:t>
            </w:r>
            <w:r w:rsidRPr="008D7411">
              <w:rPr>
                <w:rFonts w:cs="Times New Roman"/>
                <w:sz w:val="20"/>
                <w:szCs w:val="20"/>
              </w:rPr>
              <w:t>.</w:t>
            </w:r>
          </w:p>
          <w:p w:rsidR="003D4080" w:rsidRPr="00876E5F" w:rsidRDefault="003D4080" w:rsidP="00876E5F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 xml:space="preserve">Эргономические требования к рабочим позам "сидя" и "стоя". Безопасность оборудования, </w:t>
            </w:r>
            <w:r w:rsidRPr="00876E5F">
              <w:rPr>
                <w:rFonts w:cs="Times New Roman"/>
                <w:sz w:val="20"/>
                <w:szCs w:val="20"/>
              </w:rPr>
              <w:t>оснастки и инструмента, материалов, находящихся на рабочем месте.</w:t>
            </w:r>
          </w:p>
          <w:p w:rsidR="003D4080" w:rsidRPr="00876E5F" w:rsidRDefault="003D4080" w:rsidP="00876E5F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76E5F">
              <w:rPr>
                <w:rFonts w:cs="Times New Roman"/>
                <w:sz w:val="20"/>
                <w:szCs w:val="20"/>
              </w:rPr>
              <w:t xml:space="preserve">Дополнительные требования безопасности, предъявляемые к организации рабочего места </w:t>
            </w:r>
            <w:r w:rsidR="00876E5F">
              <w:rPr>
                <w:rFonts w:cs="Times New Roman"/>
                <w:sz w:val="20"/>
                <w:szCs w:val="20"/>
              </w:rPr>
              <w:t>сторожа</w:t>
            </w:r>
            <w:r w:rsidR="00876E5F" w:rsidRPr="00876E5F">
              <w:rPr>
                <w:rFonts w:cs="Times New Roman"/>
                <w:sz w:val="20"/>
                <w:szCs w:val="20"/>
              </w:rPr>
              <w:t xml:space="preserve"> </w:t>
            </w:r>
            <w:r w:rsidRPr="00876E5F">
              <w:rPr>
                <w:rFonts w:cs="Times New Roman"/>
                <w:sz w:val="20"/>
                <w:szCs w:val="20"/>
              </w:rPr>
              <w:t>с учетом отраслевой специфики деятельности организации.</w:t>
            </w:r>
          </w:p>
          <w:p w:rsidR="003D4080" w:rsidRPr="00876E5F" w:rsidRDefault="003D4080" w:rsidP="00876E5F">
            <w:pPr>
              <w:spacing w:after="0"/>
              <w:ind w:firstLine="267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76E5F">
              <w:rPr>
                <w:rFonts w:cs="Times New Roman"/>
                <w:b/>
                <w:sz w:val="20"/>
                <w:szCs w:val="20"/>
              </w:rPr>
              <w:t xml:space="preserve">Организация безопасного производства работ </w:t>
            </w:r>
            <w:r w:rsidR="00876E5F" w:rsidRPr="00876E5F">
              <w:rPr>
                <w:rFonts w:cs="Times New Roman"/>
                <w:b/>
                <w:sz w:val="20"/>
                <w:szCs w:val="20"/>
              </w:rPr>
              <w:t>сторожем</w:t>
            </w:r>
            <w:r w:rsidRPr="00876E5F">
              <w:rPr>
                <w:rFonts w:cs="Times New Roman"/>
                <w:b/>
                <w:sz w:val="20"/>
                <w:szCs w:val="20"/>
              </w:rPr>
              <w:t>.</w:t>
            </w:r>
          </w:p>
          <w:p w:rsidR="00876E5F" w:rsidRPr="00876E5F" w:rsidRDefault="00876E5F" w:rsidP="00876E5F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876E5F">
              <w:rPr>
                <w:color w:val="000000"/>
                <w:sz w:val="20"/>
                <w:szCs w:val="20"/>
              </w:rPr>
              <w:t>Действия сторожа перед заступлением на дежурство.</w:t>
            </w:r>
          </w:p>
          <w:p w:rsidR="00876E5F" w:rsidRPr="00876E5F" w:rsidRDefault="00876E5F" w:rsidP="00876E5F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876E5F">
              <w:rPr>
                <w:color w:val="000000"/>
                <w:sz w:val="20"/>
                <w:szCs w:val="20"/>
              </w:rPr>
              <w:t>Требования безопасности, предъявляемые к организации рабочего места (рабочей зоны) сторожа.</w:t>
            </w:r>
          </w:p>
          <w:p w:rsidR="00876E5F" w:rsidRPr="00876E5F" w:rsidRDefault="00876E5F" w:rsidP="00876E5F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876E5F">
              <w:rPr>
                <w:color w:val="000000"/>
                <w:sz w:val="20"/>
                <w:szCs w:val="20"/>
              </w:rPr>
              <w:t>Меры предосторожности во время обходов и осмотров территории учреждения и помещений в ночное время.</w:t>
            </w:r>
          </w:p>
          <w:p w:rsidR="00876E5F" w:rsidRPr="00876E5F" w:rsidRDefault="00876E5F" w:rsidP="00876E5F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876E5F">
              <w:rPr>
                <w:color w:val="000000"/>
                <w:sz w:val="20"/>
                <w:szCs w:val="20"/>
              </w:rPr>
              <w:t xml:space="preserve">Основные правила электробезопасности во время дежурства. </w:t>
            </w:r>
          </w:p>
          <w:p w:rsidR="00876E5F" w:rsidRPr="00876E5F" w:rsidRDefault="00876E5F" w:rsidP="00876E5F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876E5F">
              <w:rPr>
                <w:color w:val="000000"/>
                <w:sz w:val="20"/>
                <w:szCs w:val="20"/>
              </w:rPr>
              <w:t>Правила пользования первичными средствами пожаротушения.</w:t>
            </w:r>
          </w:p>
          <w:p w:rsidR="00876E5F" w:rsidRPr="00876E5F" w:rsidRDefault="00876E5F" w:rsidP="00876E5F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876E5F">
              <w:rPr>
                <w:color w:val="000000"/>
                <w:sz w:val="20"/>
                <w:szCs w:val="20"/>
              </w:rPr>
              <w:t>Меры предосторожности во время обходов и осмотров территории учреждения в зимнее время.</w:t>
            </w:r>
          </w:p>
          <w:p w:rsidR="00876E5F" w:rsidRPr="00876E5F" w:rsidRDefault="00876E5F" w:rsidP="00876E5F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876E5F">
              <w:rPr>
                <w:color w:val="000000"/>
                <w:sz w:val="20"/>
                <w:szCs w:val="20"/>
              </w:rPr>
              <w:t>Требования безопасности при пользовании печами и электронагревательными приборами.</w:t>
            </w:r>
          </w:p>
          <w:p w:rsidR="00876E5F" w:rsidRPr="00876E5F" w:rsidRDefault="00876E5F" w:rsidP="00876E5F">
            <w:pPr>
              <w:widowControl w:val="0"/>
              <w:autoSpaceDE w:val="0"/>
              <w:autoSpaceDN w:val="0"/>
              <w:adjustRightInd w:val="0"/>
              <w:spacing w:after="0"/>
              <w:ind w:firstLine="267"/>
              <w:jc w:val="both"/>
              <w:rPr>
                <w:color w:val="000000"/>
                <w:sz w:val="20"/>
                <w:szCs w:val="20"/>
              </w:rPr>
            </w:pPr>
            <w:r w:rsidRPr="00876E5F">
              <w:rPr>
                <w:color w:val="000000"/>
                <w:sz w:val="20"/>
                <w:szCs w:val="20"/>
              </w:rPr>
              <w:t>Требования безопасности при проникновении посторонних лиц на территорию охраняемого объекта.</w:t>
            </w:r>
          </w:p>
          <w:p w:rsidR="00522961" w:rsidRPr="00B1065E" w:rsidRDefault="00522961" w:rsidP="00522961">
            <w:pPr>
              <w:spacing w:after="0"/>
              <w:ind w:firstLine="267"/>
              <w:jc w:val="both"/>
              <w:rPr>
                <w:sz w:val="20"/>
                <w:szCs w:val="20"/>
              </w:rPr>
            </w:pPr>
            <w:r w:rsidRPr="00B1065E">
              <w:rPr>
                <w:sz w:val="20"/>
                <w:szCs w:val="20"/>
              </w:rPr>
              <w:t>Безопасные методы и приемы выполнения погрузочно-разгрузочных работ.</w:t>
            </w:r>
          </w:p>
          <w:p w:rsidR="00522961" w:rsidRPr="00B1065E" w:rsidRDefault="00522961" w:rsidP="00522961">
            <w:pPr>
              <w:spacing w:after="0"/>
              <w:ind w:firstLine="267"/>
              <w:jc w:val="both"/>
            </w:pPr>
            <w:r w:rsidRPr="00B1065E">
              <w:rPr>
                <w:sz w:val="20"/>
                <w:szCs w:val="20"/>
              </w:rPr>
              <w:t>Безопасные методы и приемы выполнения работ с инструментами и приспособлениями</w:t>
            </w:r>
            <w:r>
              <w:t>.</w:t>
            </w:r>
          </w:p>
          <w:p w:rsidR="003D4080" w:rsidRPr="008D7411" w:rsidRDefault="003D4080" w:rsidP="00876E5F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76E5F">
              <w:rPr>
                <w:rFonts w:cs="Times New Roman"/>
                <w:sz w:val="20"/>
                <w:szCs w:val="20"/>
              </w:rPr>
              <w:t>Основные требования охраны</w:t>
            </w:r>
            <w:r w:rsidRPr="008D7411">
              <w:rPr>
                <w:rFonts w:cs="Times New Roman"/>
                <w:sz w:val="20"/>
                <w:szCs w:val="20"/>
              </w:rPr>
              <w:t xml:space="preserve"> труда при эксплуатации электроустановок и по обеспечению электробезопасности</w:t>
            </w:r>
          </w:p>
          <w:p w:rsidR="003D4080" w:rsidRPr="008D7411" w:rsidRDefault="003D4080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Основные требования обеспечения пожарной безопасности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4</w:t>
            </w:r>
          </w:p>
        </w:tc>
      </w:tr>
      <w:tr w:rsidR="003D4080" w:rsidRPr="008D7411" w:rsidTr="00876E5F">
        <w:trPr>
          <w:trHeight w:val="35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3.1.</w:t>
            </w: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Практические занятия по формированию умений и навыков безопасного выполнения работ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6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Меры защиты от воздействия вредных и (или) опасных производственных факторов.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Средства индивидуальной защиты от воздействия вредных и (или) опасных производственных факторов.</w:t>
            </w:r>
          </w:p>
          <w:p w:rsidR="003D4080" w:rsidRPr="008D7411" w:rsidRDefault="003D4080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Правила обеспечения работников средствами индивидуальной защиты и смывающими средствами. Типовые нормы выдачи средств индивидуальной защиты и смывающих средств. Нормы бесплатной выдачи средств индивидуальной защиты и смывающих средств работникам на предприятии.</w:t>
            </w:r>
          </w:p>
          <w:p w:rsidR="003D4080" w:rsidRPr="008D7411" w:rsidRDefault="003D4080" w:rsidP="001F2E5D">
            <w:pPr>
              <w:spacing w:after="0"/>
              <w:ind w:firstLine="267"/>
              <w:jc w:val="both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Перечень средств индивидуальной защиты, применение которых требует от работников практических навыков в зависимости от степени риска причинения вреда </w:t>
            </w:r>
            <w:r w:rsidRPr="008D7411">
              <w:rPr>
                <w:rFonts w:cs="Times New Roman"/>
                <w:sz w:val="20"/>
                <w:szCs w:val="20"/>
                <w:shd w:val="clear" w:color="auto" w:fill="FFFFFF"/>
              </w:rPr>
              <w:lastRenderedPageBreak/>
              <w:t>работнику.</w:t>
            </w:r>
          </w:p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Методы ношения специальной одежды и специальной обуви.</w:t>
            </w:r>
          </w:p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Методы</w:t>
            </w:r>
            <w:r w:rsidRPr="008D7411">
              <w:rPr>
                <w:sz w:val="20"/>
                <w:szCs w:val="20"/>
                <w:shd w:val="clear" w:color="auto" w:fill="FFFFFF"/>
              </w:rPr>
              <w:t xml:space="preserve"> применения средств индивидуальной защиты.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2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lastRenderedPageBreak/>
              <w:t>5.1</w:t>
            </w: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Практические занятия по формированию умений и навыков использования (применения) средств индивидуальной защиты</w:t>
            </w:r>
          </w:p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Осмотр работником средств индивидуальной защиты до и после использования.</w:t>
            </w:r>
          </w:p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 xml:space="preserve">Демонстрация обучаемому правильного ношения и применения средств индивидуальной защиты </w:t>
            </w:r>
          </w:p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  <w:shd w:val="clear" w:color="auto" w:fill="FFFFFF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Отработка методов ношения и применения средств индивидуальной защиты.</w:t>
            </w:r>
          </w:p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  <w:shd w:val="clear" w:color="auto" w:fill="FFFFFF"/>
              </w:rPr>
              <w:t>Проверка обучающим путем осмотра правильности ношения средств индивидуальной защиты работником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Разработка мероприятий по снижению уровней профессиональных рисков.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2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numPr>
                <w:ilvl w:val="0"/>
                <w:numId w:val="24"/>
              </w:numPr>
              <w:snapToGrid w:val="0"/>
              <w:ind w:left="0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pStyle w:val="ConsPlusNormal"/>
              <w:spacing w:line="276" w:lineRule="auto"/>
              <w:ind w:firstLine="267"/>
              <w:jc w:val="both"/>
              <w:rPr>
                <w:b/>
                <w:sz w:val="20"/>
                <w:szCs w:val="20"/>
              </w:rPr>
            </w:pPr>
            <w:r w:rsidRPr="008D7411">
              <w:rPr>
                <w:b/>
                <w:sz w:val="20"/>
                <w:szCs w:val="20"/>
              </w:rPr>
              <w:t>Организация оказания первой помощи пострадавшим.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7.1</w:t>
            </w: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1. Организационно-правовые аспекты оказания первой помощи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1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оказания первой помощи в Российской Федерации. Нормативно-правовая база, определяющая права, обязанности и ответственность при оказании первой помощи.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Понятие "первая помощь". Перечень состояний, при которых оказывается первая помощь, перечень мероприятий по ее оказанию.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Современные наборы средств и устройств, использующиеся для оказания первой помощи (аптечка первой помощи (автомобильная), аптечка для оказания первой помощи работникам и др.). Основные компоненты, их назначение.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Общая последовательность действий на месте происшествия с наличием пострадавших. Соблюдение правил личной безопасности и обеспечение безопасных условий для оказания первой помощи (возможные факторы риска, их устранение). Простейшие меры профилактики инфекционных заболеваний, передающихся при непосредственном контакте с человеком, его кровью и другими биологическими жидкостями.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Основные правила вызова скорой медицинской помощи и других специальных служб, сотрудники которых обязаны оказывать первую помощь.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0,5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vMerge w:val="restart"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7.2</w:t>
            </w: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2. Оказание первой помощи при отсутствии сознания, остановке дыхания и кровообращения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vMerge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2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Основные признаки жизни у пострадавшего. Причины нарушения дыхания и кровообращения. Способы проверки сознания, дыхания, кровообращения у пострадавшего.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Современный алгоритм проведения сердечно-легочной реанимации (далее - реанимация). Техника проведения искусственного дыхания и давления руками на грудину пострадавшего при проведении реанимации.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Ошибки и осложнения, возникающие при выполнении реанимационных мероприятий. Показания к прекращению реанимации. Мероприятия, выполняемые после прекращения реанимации.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Особенности реанимации у детей.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сознания. Особенности оказания первой помощи тучному пострадавшему, 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беременной женщине и ребенку.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lastRenderedPageBreak/>
              <w:t>1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vMerge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2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Оценка обстановки на месте происшествия.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навыков определения сознания у пострадавшего.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восстановления проходимости верхних дыхательных путей. Оценка признаков жизни у пострадавшего.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вызова скорой медицинской помощи, других специальных служб.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искусственного дыхания "рот ко рту", "рот к носу" с применением устройств для искусственного дыхания.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давления руками на грудину пострадавшего.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алгоритма реанимации.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приема перевода пострадавшего в устойчивое боковое положение.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удаления инородного тела из верхних дыхательных путей пострадавшего.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1,5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vMerge w:val="restart"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7.3</w:t>
            </w: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3. Оказание первой помощи при наружных кровотечениях и травмах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vMerge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3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порядок выполнения обзорного осмотра пострадавшего.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Понятия "кровотечение", "острая кровопотеря". Признаки различных видов наружного кровотечения (артериального, венозного, капиллярного, смешанного). Способы временной остановки наружного кровотечения: пальцевое прижатие артерии, наложение жгута, максимальное сгибание конечности в суставе, прямое давление на рану, наложение давящей повязки.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Оказание первой помощи при носовом кровотечении.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Понятие о травматическом шоке, причины и признаки. Мероприятия, предупреждающие развитие травматического шока.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последовательность подробного осмотра пострадавшего. Основные состояния, с которыми может столкнуться участник оказания первой помощи.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головы. Оказание первой помощи. Особенности ранений волосистой части головы. Особенности оказания первой помощи при травмах глаза и носа.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шеи, оказание первой помощи. Временная остановка наружного кровотечения при травмах шеи. Фиксация шейного отдела позвоночника (вручную, подручными средствами, с использованием медицинских изделий).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груди, оказание первой помощи. Основные проявления травмы груди, особенности наложения повязок при травме груди, наложение окклюзионной (герметизирующей) повязки. Особенности наложения повязки на рану груди с инородным телом.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живота и таза, основные проявления. Оказание первой помощи.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Закрытая травма живота с признаками внутреннего кровотечения. Оказание первой помощи. Особенности наложения повязок на рану при выпадении органов брюшной полости, при наличии инородного тела в ране.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конечностей, оказание первой помощи. Понятие "иммобилизация". Способы иммобилизации при травме конечностей.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Травмы позвоночника. Оказание первой помощи.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vMerge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3</w:t>
            </w: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проведения обзорного осмотра пострадавшего.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подробного осмотра пострадавшего.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временной остановки наружного кровотечения при ранениях головы, шеи, груди, живота, таза и конечностей с помощью пальцевого прижатия артерий (сонной, подключичной, подмышечной, плечевой, бедренной); наложение табельного и импровизированного кровоостанавливающего жгута (жгута-закрутки, ремня), максимальное сгибание конечности в суставе, прямое давление на рану, наложение давящей повязки.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наложения окклюзионной (герметизирующей) повязки при ранении грудной клетки.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наложения повязок при наличии инородного предмета в ране живота, груди, конечностей.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первой помощи при переломах. Иммобилизация (подручными средствами, аутоиммобилизация, с использованием медицинских изделий).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фиксации шейного отдела позвоночника.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1,5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vMerge w:val="restart"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  <w:r w:rsidRPr="008D7411">
              <w:rPr>
                <w:rFonts w:cs="Times New Roman"/>
                <w:sz w:val="20"/>
                <w:szCs w:val="20"/>
              </w:rPr>
              <w:t>7.4</w:t>
            </w: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 4. Оказание первой помощи при прочих состояниях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vMerge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Теоретическое занятие по теме 4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Виды ожогов, их признаки. Понятие о поверхностных и глубоких ожогах. Ожог верхних дыхательных путей, основные проявления. Оказание первой помощи.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Перегревание, факторы, способствующие его развитию. Основные проявления, оказание первой помощи.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Холодовая травма, ее виды. Основные проявления переохлаждения (гипотермии), отморожения, оказание первой помощи.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Отравления, пути попадания ядов в организм. Признаки острого отравления. Оказание первой помощи при попадании отравляющих веществ в организм через дыхательные пути, пищеварительный тракт, через кожу.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Цель и принципы придания пострадавшим оптимальных положений тела. Оптимальные положения тела пострадавшего с травмами груди, живота, таза, конечностей, с потерей сознания, с признаками кровопотери.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Способы контроля состояния пострадавшего, находящегося в сознании, без сознания.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Психологическая поддержка. Цели оказания психологической поддержки. Общие принципы общения с пострадавшими, простые приемы их психологической поддержки.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Принципы передачи пострадавшего бригаде скорой медицинской помощи, другим специальным службам, сотрудники которых обязаны оказывать первую помощь.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</w:t>
            </w:r>
          </w:p>
        </w:tc>
      </w:tr>
      <w:tr w:rsidR="003D4080" w:rsidRPr="008D7411" w:rsidTr="00876E5F">
        <w:trPr>
          <w:trHeight w:val="299"/>
        </w:trPr>
        <w:tc>
          <w:tcPr>
            <w:tcW w:w="282" w:type="pct"/>
            <w:vMerge/>
            <w:shd w:val="clear" w:color="auto" w:fill="auto"/>
          </w:tcPr>
          <w:p w:rsidR="003D4080" w:rsidRPr="008D7411" w:rsidRDefault="003D4080" w:rsidP="001F2E5D">
            <w:pPr>
              <w:pStyle w:val="af0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70" w:type="pct"/>
            <w:shd w:val="clear" w:color="auto" w:fill="auto"/>
          </w:tcPr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Практическое занятие по теме 4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наложения повязок при ожогах различных областей тела. Применение местного охлаждения.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наложения термоизолирующей повязки при отморожениях.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придания оптимального положения тела пострадавшему при отсутствии сознания, травмах различных областей тела, значительной кровопотере.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экстренного извлечения пострадавшего из труднодоступного места, отработка основных приемов (пострадавший в сознании, пострадавший без сознания).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перемещения пострадавших на руках одним, двумя и более участниками оказания первой помощи. Отработка приемов переноски пострадавших с травмами головы, шеи, груди, живота, таза, конечностей и позвоночника.</w:t>
            </w:r>
          </w:p>
          <w:p w:rsidR="003D4080" w:rsidRPr="008D7411" w:rsidRDefault="003D4080" w:rsidP="001F2E5D">
            <w:pPr>
              <w:shd w:val="clear" w:color="auto" w:fill="FFFFFF"/>
              <w:spacing w:after="0"/>
              <w:ind w:firstLine="267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D7411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приемов оказания психологической поддержки пострадавшим при различных острых стрессовых реакциях. Способы самопомощи в экстремальных ситуациях.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1,5</w:t>
            </w:r>
          </w:p>
        </w:tc>
      </w:tr>
      <w:tr w:rsidR="003D4080" w:rsidRPr="008D7411" w:rsidTr="00876E5F">
        <w:trPr>
          <w:trHeight w:val="299"/>
        </w:trPr>
        <w:tc>
          <w:tcPr>
            <w:tcW w:w="4352" w:type="pct"/>
            <w:gridSpan w:val="2"/>
            <w:shd w:val="clear" w:color="auto" w:fill="auto"/>
            <w:vAlign w:val="center"/>
          </w:tcPr>
          <w:p w:rsidR="003D4080" w:rsidRPr="008D7411" w:rsidRDefault="003D4080" w:rsidP="001F2E5D">
            <w:pPr>
              <w:pStyle w:val="ConsPlusNormal"/>
              <w:spacing w:line="276" w:lineRule="auto"/>
              <w:jc w:val="right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Общая продолжительность обучения</w:t>
            </w:r>
          </w:p>
        </w:tc>
        <w:tc>
          <w:tcPr>
            <w:tcW w:w="648" w:type="pct"/>
          </w:tcPr>
          <w:p w:rsidR="003D4080" w:rsidRPr="008D7411" w:rsidRDefault="003D4080" w:rsidP="001F2E5D">
            <w:pPr>
              <w:pStyle w:val="ConsPlusNormal"/>
              <w:spacing w:line="276" w:lineRule="auto"/>
              <w:jc w:val="center"/>
              <w:rPr>
                <w:sz w:val="20"/>
                <w:szCs w:val="20"/>
              </w:rPr>
            </w:pPr>
            <w:r w:rsidRPr="008D7411">
              <w:rPr>
                <w:sz w:val="20"/>
                <w:szCs w:val="20"/>
              </w:rPr>
              <w:t>30 часов</w:t>
            </w:r>
          </w:p>
        </w:tc>
      </w:tr>
    </w:tbl>
    <w:p w:rsidR="003D4080" w:rsidRPr="008D7411" w:rsidRDefault="003D4080" w:rsidP="003D4080">
      <w:pPr>
        <w:widowControl w:val="0"/>
        <w:autoSpaceDE w:val="0"/>
        <w:autoSpaceDN w:val="0"/>
        <w:adjustRightInd w:val="0"/>
        <w:spacing w:after="0"/>
        <w:rPr>
          <w:b/>
          <w:bCs/>
          <w:szCs w:val="24"/>
        </w:rPr>
      </w:pPr>
    </w:p>
    <w:p w:rsidR="003D4080" w:rsidRPr="008D7411" w:rsidRDefault="003D4080" w:rsidP="003D4080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Форма обучения: обучение проводится в форме самостоятельного обучения, консультационных бесед с непосредственным руководителем, практических занятий, проводимых под контролем непосредственного руководителя, тренировок.</w:t>
      </w:r>
    </w:p>
    <w:p w:rsidR="003D4080" w:rsidRPr="008D7411" w:rsidRDefault="003D4080" w:rsidP="003D4080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</w:p>
    <w:p w:rsidR="003D4080" w:rsidRPr="008D7411" w:rsidRDefault="003D4080" w:rsidP="003D4080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  <w:r w:rsidRPr="008D7411">
        <w:rPr>
          <w:rFonts w:cs="Times New Roman"/>
          <w:szCs w:val="24"/>
          <w:shd w:val="clear" w:color="auto" w:fill="FFFFFF"/>
        </w:rPr>
        <w:t>Форма проведения проверки знаний: устный экзамен по вопросам, содержащимся в билетах.</w:t>
      </w:r>
    </w:p>
    <w:p w:rsidR="003D4080" w:rsidRPr="008D7411" w:rsidRDefault="003D4080" w:rsidP="003D4080">
      <w:pPr>
        <w:tabs>
          <w:tab w:val="left" w:pos="1323"/>
          <w:tab w:val="center" w:pos="4677"/>
        </w:tabs>
        <w:spacing w:after="0" w:line="0" w:lineRule="atLeast"/>
        <w:contextualSpacing/>
        <w:jc w:val="both"/>
        <w:rPr>
          <w:rFonts w:cs="Times New Roman"/>
          <w:szCs w:val="24"/>
          <w:shd w:val="clear" w:color="auto" w:fill="FFFFFF"/>
        </w:rPr>
      </w:pPr>
    </w:p>
    <w:p w:rsidR="003D4080" w:rsidRPr="004300BF" w:rsidRDefault="003D4080" w:rsidP="003D4080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color w:val="000000"/>
          <w:szCs w:val="24"/>
        </w:rPr>
      </w:pPr>
      <w:r w:rsidRPr="008D7411">
        <w:rPr>
          <w:rFonts w:cs="Times New Roman"/>
          <w:szCs w:val="24"/>
          <w:shd w:val="clear" w:color="auto" w:fill="FFFFFF"/>
        </w:rPr>
        <w:t>Количество часов, отведенное на проверку знаний: не более 1 часа (не более 30 мин – время подготовки, не более 30 мин – время проверки знаний).</w:t>
      </w:r>
      <w:r w:rsidRPr="004300BF">
        <w:rPr>
          <w:b/>
          <w:bCs/>
          <w:color w:val="000000"/>
          <w:szCs w:val="24"/>
        </w:rPr>
        <w:t xml:space="preserve">     </w:t>
      </w:r>
    </w:p>
    <w:p w:rsidR="00805677" w:rsidRPr="00D66748" w:rsidRDefault="009B0708" w:rsidP="006936D3">
      <w:pPr>
        <w:widowControl w:val="0"/>
        <w:autoSpaceDE w:val="0"/>
        <w:autoSpaceDN w:val="0"/>
        <w:adjustRightInd w:val="0"/>
        <w:spacing w:after="0"/>
        <w:rPr>
          <w:b/>
          <w:bCs/>
          <w:color w:val="000000"/>
          <w:szCs w:val="24"/>
        </w:rPr>
      </w:pPr>
      <w:r w:rsidRPr="00D66748">
        <w:rPr>
          <w:b/>
          <w:bCs/>
          <w:color w:val="000000"/>
          <w:szCs w:val="24"/>
        </w:rPr>
        <w:t xml:space="preserve">     </w:t>
      </w:r>
    </w:p>
    <w:p w:rsidR="008C603F" w:rsidRPr="00D66748" w:rsidRDefault="008C603F" w:rsidP="006936D3">
      <w:pPr>
        <w:spacing w:after="0"/>
        <w:jc w:val="both"/>
        <w:rPr>
          <w:rFonts w:cs="Times New Roman"/>
          <w:color w:val="000000"/>
          <w:szCs w:val="24"/>
        </w:rPr>
      </w:pPr>
    </w:p>
    <w:p w:rsidR="00876E5F" w:rsidRDefault="00876E5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D82626" w:rsidRPr="00D66748" w:rsidRDefault="00876E5F" w:rsidP="006936D3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</w:rPr>
        <w:t>4</w:t>
      </w:r>
      <w:r w:rsidR="00D82626" w:rsidRPr="00D66748">
        <w:rPr>
          <w:rFonts w:cs="Times New Roman"/>
          <w:b/>
          <w:szCs w:val="24"/>
        </w:rPr>
        <w:t xml:space="preserve">. ЭКЗАМЕНАЦИОННЫЕ БИЛЕТЫ ДЛЯ ПРОВЕРКИ ЗНАНИЙ ПО ОХРАНЕ ТРУДА </w:t>
      </w:r>
      <w:r w:rsidR="006311B3" w:rsidRPr="00D66748">
        <w:rPr>
          <w:rFonts w:cs="Times New Roman"/>
          <w:b/>
          <w:szCs w:val="24"/>
        </w:rPr>
        <w:t>СТОРОЖА</w:t>
      </w:r>
    </w:p>
    <w:p w:rsidR="003F7CAE" w:rsidRPr="00D66748" w:rsidRDefault="003F7CAE" w:rsidP="003A7077">
      <w:pPr>
        <w:tabs>
          <w:tab w:val="left" w:pos="284"/>
        </w:tabs>
        <w:spacing w:after="0"/>
        <w:jc w:val="center"/>
        <w:rPr>
          <w:rFonts w:cs="Times New Roman"/>
          <w:b/>
          <w:szCs w:val="24"/>
        </w:rPr>
      </w:pP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>Билет № 1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A7077" w:rsidRDefault="002F02F7" w:rsidP="003A7077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 xml:space="preserve">Опасные и вредные производственные факторы, оказывающие неблагоприятное воздействие на </w:t>
      </w:r>
      <w:r w:rsidR="006311B3" w:rsidRPr="003A7077">
        <w:rPr>
          <w:rFonts w:cs="Times New Roman"/>
          <w:color w:val="000000"/>
          <w:szCs w:val="24"/>
        </w:rPr>
        <w:t>сторожа</w:t>
      </w:r>
      <w:r w:rsidRPr="003A7077">
        <w:rPr>
          <w:szCs w:val="24"/>
        </w:rPr>
        <w:t xml:space="preserve"> во время работы.</w:t>
      </w:r>
    </w:p>
    <w:p w:rsidR="002F02F7" w:rsidRPr="003A7077" w:rsidRDefault="008C603F" w:rsidP="003A7077">
      <w:pPr>
        <w:pStyle w:val="a4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Действия сторожа перед заступлением на дежурство.</w:t>
      </w:r>
    </w:p>
    <w:p w:rsidR="008C603F" w:rsidRPr="003A7077" w:rsidRDefault="008C603F" w:rsidP="003A7077">
      <w:pPr>
        <w:pStyle w:val="a4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Требования безопасности, предъявляемые к организации рабочего места (рабочей зоны) сторожа.</w:t>
      </w:r>
    </w:p>
    <w:p w:rsidR="002F02F7" w:rsidRPr="003A7077" w:rsidRDefault="002F02F7" w:rsidP="003A7077">
      <w:pPr>
        <w:pStyle w:val="a4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szCs w:val="24"/>
        </w:rPr>
      </w:pPr>
      <w:r w:rsidRPr="003A7077">
        <w:rPr>
          <w:szCs w:val="24"/>
        </w:rPr>
        <w:t>Средства и методы тушения пожаров.</w:t>
      </w:r>
    </w:p>
    <w:p w:rsidR="003A7077" w:rsidRPr="008D7411" w:rsidRDefault="003A7077" w:rsidP="003A7077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Понятие «Первая помощь», значение своевременности и правильности ее оказания.</w:t>
      </w:r>
    </w:p>
    <w:p w:rsidR="003A7077" w:rsidRPr="008D7411" w:rsidRDefault="003A7077" w:rsidP="003A7077">
      <w:pPr>
        <w:pStyle w:val="a4"/>
        <w:numPr>
          <w:ilvl w:val="0"/>
          <w:numId w:val="35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Виды кровотечений. Признаки.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>Билет № 2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6D0FB3" w:rsidRPr="003A7077" w:rsidRDefault="00F7601C" w:rsidP="003A7077">
      <w:pPr>
        <w:pStyle w:val="a4"/>
        <w:widowControl w:val="0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A7077">
        <w:rPr>
          <w:bCs/>
          <w:color w:val="000000"/>
          <w:szCs w:val="24"/>
        </w:rPr>
        <w:t xml:space="preserve">Требования безопасности перед началом работы. </w:t>
      </w:r>
    </w:p>
    <w:p w:rsidR="002F02F7" w:rsidRPr="003A7077" w:rsidRDefault="008C603F" w:rsidP="003A7077">
      <w:pPr>
        <w:pStyle w:val="a4"/>
        <w:widowControl w:val="0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 xml:space="preserve">Меры предосторожности во время обходов и осмотров территории </w:t>
      </w:r>
      <w:r w:rsidR="003A5985" w:rsidRPr="003A7077">
        <w:rPr>
          <w:color w:val="000000"/>
          <w:szCs w:val="24"/>
        </w:rPr>
        <w:t>учреждения</w:t>
      </w:r>
      <w:r w:rsidRPr="003A7077">
        <w:rPr>
          <w:color w:val="000000"/>
          <w:szCs w:val="24"/>
        </w:rPr>
        <w:t xml:space="preserve"> и помещений в ночное время.</w:t>
      </w:r>
    </w:p>
    <w:p w:rsidR="002F02F7" w:rsidRPr="003A7077" w:rsidRDefault="002F02F7" w:rsidP="003A7077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Понятие "Вредный (опасный) производственный фактор"</w:t>
      </w:r>
      <w:r w:rsidR="00532305" w:rsidRPr="003A7077">
        <w:rPr>
          <w:szCs w:val="24"/>
        </w:rPr>
        <w:t>.</w:t>
      </w:r>
    </w:p>
    <w:p w:rsidR="002F02F7" w:rsidRPr="003A7077" w:rsidRDefault="002F02F7" w:rsidP="003A7077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Первичные средства пожаротушения</w:t>
      </w:r>
      <w:r w:rsidR="00532305" w:rsidRPr="003A7077">
        <w:rPr>
          <w:szCs w:val="24"/>
        </w:rPr>
        <w:t>.</w:t>
      </w:r>
    </w:p>
    <w:p w:rsidR="003A7077" w:rsidRPr="008D7411" w:rsidRDefault="003A7077" w:rsidP="003A7077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Ушибы и их симптомы.</w:t>
      </w:r>
    </w:p>
    <w:p w:rsidR="003A7077" w:rsidRPr="008D7411" w:rsidRDefault="003A7077" w:rsidP="003A7077">
      <w:pPr>
        <w:pStyle w:val="a4"/>
        <w:numPr>
          <w:ilvl w:val="0"/>
          <w:numId w:val="36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 обрабатываются ожоги на месте происшествия?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 xml:space="preserve">Билет </w:t>
      </w:r>
      <w:r w:rsidR="00532305" w:rsidRPr="00D66748">
        <w:rPr>
          <w:b/>
          <w:szCs w:val="24"/>
        </w:rPr>
        <w:t>№</w:t>
      </w:r>
      <w:r w:rsidRPr="00D66748">
        <w:rPr>
          <w:b/>
          <w:szCs w:val="24"/>
        </w:rPr>
        <w:t xml:space="preserve"> 3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876E5F" w:rsidRPr="003A7077" w:rsidRDefault="00876E5F" w:rsidP="003A7077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Обязанности сторожа по охране труда.</w:t>
      </w:r>
    </w:p>
    <w:p w:rsidR="002F02F7" w:rsidRPr="003A7077" w:rsidRDefault="008C603F" w:rsidP="003A7077">
      <w:pPr>
        <w:pStyle w:val="a4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 xml:space="preserve">Основные правила электробезопасности во время дежурства. </w:t>
      </w:r>
    </w:p>
    <w:p w:rsidR="002F02F7" w:rsidRPr="003A7077" w:rsidRDefault="002F02F7" w:rsidP="003A7077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 xml:space="preserve">Действия </w:t>
      </w:r>
      <w:r w:rsidR="006311B3" w:rsidRPr="003A7077">
        <w:rPr>
          <w:szCs w:val="24"/>
        </w:rPr>
        <w:t>сторожа</w:t>
      </w:r>
      <w:r w:rsidRPr="003A7077">
        <w:rPr>
          <w:szCs w:val="24"/>
        </w:rPr>
        <w:t xml:space="preserve"> по окончании работы</w:t>
      </w:r>
      <w:r w:rsidR="00532305" w:rsidRPr="003A7077">
        <w:rPr>
          <w:szCs w:val="24"/>
        </w:rPr>
        <w:t>.</w:t>
      </w:r>
    </w:p>
    <w:p w:rsidR="008C603F" w:rsidRPr="003A7077" w:rsidRDefault="008C603F" w:rsidP="003A7077">
      <w:pPr>
        <w:pStyle w:val="a4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Правила пользования первичными средствами пожаротушения.</w:t>
      </w:r>
    </w:p>
    <w:p w:rsidR="003A7077" w:rsidRPr="008D7411" w:rsidRDefault="003A7077" w:rsidP="003A7077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ранении.</w:t>
      </w:r>
    </w:p>
    <w:p w:rsidR="003A7077" w:rsidRPr="008D7411" w:rsidRDefault="003A7077" w:rsidP="003A7077">
      <w:pPr>
        <w:pStyle w:val="a4"/>
        <w:numPr>
          <w:ilvl w:val="0"/>
          <w:numId w:val="37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Ожоги. Виды ожогов.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 xml:space="preserve">Билет </w:t>
      </w:r>
      <w:r w:rsidR="00532305" w:rsidRPr="00D66748">
        <w:rPr>
          <w:b/>
          <w:szCs w:val="24"/>
        </w:rPr>
        <w:t>№</w:t>
      </w:r>
      <w:r w:rsidRPr="00D66748">
        <w:rPr>
          <w:b/>
          <w:szCs w:val="24"/>
        </w:rPr>
        <w:t xml:space="preserve"> 4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A7077" w:rsidRDefault="002F02F7" w:rsidP="003A7077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Порядок выдачи спецодежды, спецобуви и других средств индивидуальной защиты</w:t>
      </w:r>
      <w:r w:rsidR="00532305" w:rsidRPr="003A7077">
        <w:rPr>
          <w:szCs w:val="24"/>
        </w:rPr>
        <w:t>.</w:t>
      </w:r>
    </w:p>
    <w:p w:rsidR="00DA7225" w:rsidRPr="003A7077" w:rsidRDefault="008C603F" w:rsidP="003A7077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A7077">
        <w:rPr>
          <w:color w:val="000000"/>
          <w:szCs w:val="24"/>
        </w:rPr>
        <w:t xml:space="preserve">Меры предосторожности во время обходов и осмотров территории </w:t>
      </w:r>
      <w:r w:rsidR="003A5985" w:rsidRPr="003A7077">
        <w:rPr>
          <w:color w:val="000000"/>
          <w:szCs w:val="24"/>
        </w:rPr>
        <w:t>учреждения</w:t>
      </w:r>
      <w:r w:rsidRPr="003A7077">
        <w:rPr>
          <w:color w:val="000000"/>
          <w:szCs w:val="24"/>
        </w:rPr>
        <w:t xml:space="preserve"> в зимнее время.</w:t>
      </w:r>
    </w:p>
    <w:p w:rsidR="00DA7225" w:rsidRPr="003A7077" w:rsidRDefault="008C603F" w:rsidP="003A7077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cs="Times New Roman"/>
          <w:szCs w:val="24"/>
        </w:rPr>
      </w:pPr>
      <w:r w:rsidRPr="003A7077">
        <w:rPr>
          <w:color w:val="000000"/>
          <w:szCs w:val="24"/>
        </w:rPr>
        <w:t>Требования безопасности при пользовании печами и электронагревательными приборами.</w:t>
      </w:r>
    </w:p>
    <w:p w:rsidR="002F02F7" w:rsidRPr="003A7077" w:rsidRDefault="002F02F7" w:rsidP="003A7077">
      <w:pPr>
        <w:pStyle w:val="a4"/>
        <w:widowControl w:val="0"/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Правила личной гигиены по окончании работы</w:t>
      </w:r>
      <w:r w:rsidR="00532305" w:rsidRPr="003A7077">
        <w:rPr>
          <w:szCs w:val="24"/>
        </w:rPr>
        <w:t>.</w:t>
      </w:r>
    </w:p>
    <w:p w:rsidR="003A7077" w:rsidRPr="008D7411" w:rsidRDefault="003A7077" w:rsidP="003A7077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Правила наложения повязок при ранениях и кровотечениях.</w:t>
      </w:r>
    </w:p>
    <w:p w:rsidR="003A7077" w:rsidRPr="008D7411" w:rsidRDefault="003A7077" w:rsidP="003A7077">
      <w:pPr>
        <w:pStyle w:val="a4"/>
        <w:numPr>
          <w:ilvl w:val="0"/>
          <w:numId w:val="38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 каком месте необходимо прижимать артерию в случае артериального кровотечения?</w:t>
      </w:r>
    </w:p>
    <w:p w:rsidR="002F02F7" w:rsidRPr="003A7077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3A7077" w:rsidRDefault="003A707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 xml:space="preserve">Билет </w:t>
      </w:r>
      <w:r w:rsidR="00532305" w:rsidRPr="00D66748">
        <w:rPr>
          <w:b/>
          <w:szCs w:val="24"/>
        </w:rPr>
        <w:t>№</w:t>
      </w:r>
      <w:r w:rsidRPr="00D66748">
        <w:rPr>
          <w:b/>
          <w:szCs w:val="24"/>
        </w:rPr>
        <w:t xml:space="preserve"> 5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A7077" w:rsidRDefault="002F02F7" w:rsidP="003A7077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Понятие "Опасный производственный фактор"</w:t>
      </w:r>
      <w:r w:rsidR="00532305" w:rsidRPr="003A7077">
        <w:rPr>
          <w:szCs w:val="24"/>
        </w:rPr>
        <w:t>.</w:t>
      </w:r>
    </w:p>
    <w:p w:rsidR="002F02F7" w:rsidRPr="003A7077" w:rsidRDefault="008C603F" w:rsidP="003A7077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Требования безопасности при проникновении посторонних лиц на территорию охраняемого объекта.</w:t>
      </w:r>
    </w:p>
    <w:p w:rsidR="00DA7225" w:rsidRPr="003A7077" w:rsidRDefault="00DA7225" w:rsidP="003A7077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A7077">
        <w:rPr>
          <w:bCs/>
          <w:color w:val="000000"/>
          <w:szCs w:val="24"/>
        </w:rPr>
        <w:t xml:space="preserve">Требования безопасности при перемещении по территории </w:t>
      </w:r>
      <w:r w:rsidR="0087443E" w:rsidRPr="003A7077">
        <w:rPr>
          <w:bCs/>
          <w:color w:val="000000"/>
          <w:szCs w:val="24"/>
        </w:rPr>
        <w:t>учреждения</w:t>
      </w:r>
      <w:r w:rsidRPr="003A7077">
        <w:rPr>
          <w:bCs/>
          <w:color w:val="000000"/>
          <w:szCs w:val="24"/>
        </w:rPr>
        <w:t>.</w:t>
      </w:r>
    </w:p>
    <w:p w:rsidR="00532305" w:rsidRPr="003A7077" w:rsidRDefault="002F02F7" w:rsidP="003A7077">
      <w:pPr>
        <w:pStyle w:val="a4"/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Средства и методы тушения пожара ручными огнетушителями</w:t>
      </w:r>
      <w:r w:rsidR="00532305" w:rsidRPr="003A7077">
        <w:rPr>
          <w:szCs w:val="24"/>
        </w:rPr>
        <w:t>.</w:t>
      </w:r>
    </w:p>
    <w:p w:rsidR="003A7077" w:rsidRPr="008D7411" w:rsidRDefault="003A7077" w:rsidP="003A7077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Вывихи, симптомы.</w:t>
      </w:r>
    </w:p>
    <w:p w:rsidR="003A7077" w:rsidRPr="008D7411" w:rsidRDefault="003A7077" w:rsidP="003A7077">
      <w:pPr>
        <w:pStyle w:val="a4"/>
        <w:numPr>
          <w:ilvl w:val="0"/>
          <w:numId w:val="39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признаки определяют наличие у пострадавшего венозного кровотечения?</w:t>
      </w:r>
    </w:p>
    <w:p w:rsidR="005C4CBE" w:rsidRPr="00D66748" w:rsidRDefault="005C4CBE" w:rsidP="003A7077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szCs w:val="24"/>
        </w:rPr>
      </w:pP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 xml:space="preserve">Билет </w:t>
      </w:r>
      <w:r w:rsidR="00532305" w:rsidRPr="00D66748">
        <w:rPr>
          <w:b/>
          <w:szCs w:val="24"/>
        </w:rPr>
        <w:t>№</w:t>
      </w:r>
      <w:r w:rsidRPr="00D66748">
        <w:rPr>
          <w:b/>
          <w:szCs w:val="24"/>
        </w:rPr>
        <w:t xml:space="preserve"> 6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A15AB5" w:rsidRPr="003A7077" w:rsidRDefault="008C603F" w:rsidP="003A7077">
      <w:pPr>
        <w:pStyle w:val="a4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 xml:space="preserve">Меры предосторожности во время обходов и осмотров территории </w:t>
      </w:r>
      <w:r w:rsidR="003A5985" w:rsidRPr="003A7077">
        <w:rPr>
          <w:color w:val="000000"/>
          <w:szCs w:val="24"/>
        </w:rPr>
        <w:t>учреждения</w:t>
      </w:r>
      <w:r w:rsidRPr="003A7077">
        <w:rPr>
          <w:color w:val="000000"/>
          <w:szCs w:val="24"/>
        </w:rPr>
        <w:t xml:space="preserve"> и помещений в ночное время.</w:t>
      </w:r>
    </w:p>
    <w:p w:rsidR="002F02F7" w:rsidRPr="003A7077" w:rsidRDefault="002F02F7" w:rsidP="003A7077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 xml:space="preserve">Средства индивидуальной защиты, применяемые </w:t>
      </w:r>
      <w:r w:rsidR="006311B3" w:rsidRPr="003A7077">
        <w:rPr>
          <w:szCs w:val="24"/>
        </w:rPr>
        <w:t>сторожем</w:t>
      </w:r>
      <w:r w:rsidR="00403701" w:rsidRPr="003A7077">
        <w:rPr>
          <w:szCs w:val="24"/>
        </w:rPr>
        <w:t>.</w:t>
      </w:r>
    </w:p>
    <w:p w:rsidR="002F02F7" w:rsidRPr="003A7077" w:rsidRDefault="00436F23" w:rsidP="003A7077">
      <w:pPr>
        <w:pStyle w:val="a4"/>
        <w:widowControl w:val="0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A7077">
        <w:rPr>
          <w:bCs/>
          <w:color w:val="000000"/>
          <w:szCs w:val="24"/>
        </w:rPr>
        <w:t>Требования безопасности при завершении работы.</w:t>
      </w:r>
    </w:p>
    <w:p w:rsidR="002F02F7" w:rsidRPr="003A7077" w:rsidRDefault="002F02F7" w:rsidP="003A7077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 xml:space="preserve">Действия </w:t>
      </w:r>
      <w:r w:rsidR="006311B3" w:rsidRPr="003A7077">
        <w:rPr>
          <w:rFonts w:cs="Times New Roman"/>
          <w:color w:val="000000"/>
          <w:szCs w:val="24"/>
        </w:rPr>
        <w:t>сторожа</w:t>
      </w:r>
      <w:r w:rsidRPr="003A7077">
        <w:rPr>
          <w:szCs w:val="24"/>
        </w:rPr>
        <w:t xml:space="preserve"> при несчастном случае</w:t>
      </w:r>
      <w:r w:rsidR="00532305" w:rsidRPr="003A7077">
        <w:rPr>
          <w:szCs w:val="24"/>
        </w:rPr>
        <w:t>.</w:t>
      </w:r>
    </w:p>
    <w:p w:rsidR="003A7077" w:rsidRPr="008D7411" w:rsidRDefault="003A7077" w:rsidP="003A7077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Оказание первой помощи при вывихах.</w:t>
      </w:r>
    </w:p>
    <w:p w:rsidR="003A7077" w:rsidRPr="008D7411" w:rsidRDefault="003A7077" w:rsidP="003A7077">
      <w:pPr>
        <w:pStyle w:val="a4"/>
        <w:numPr>
          <w:ilvl w:val="0"/>
          <w:numId w:val="40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признаки определяют наличие у пострадавшего артериального кровотечения?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 xml:space="preserve">Билет </w:t>
      </w:r>
      <w:r w:rsidR="00532305" w:rsidRPr="00D66748">
        <w:rPr>
          <w:b/>
          <w:szCs w:val="24"/>
        </w:rPr>
        <w:t>№</w:t>
      </w:r>
      <w:r w:rsidRPr="00D66748">
        <w:rPr>
          <w:b/>
          <w:szCs w:val="24"/>
        </w:rPr>
        <w:t xml:space="preserve"> 7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F7601C" w:rsidRPr="003A7077" w:rsidRDefault="00256950" w:rsidP="003A7077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A7077">
        <w:rPr>
          <w:szCs w:val="24"/>
        </w:rPr>
        <w:t xml:space="preserve">Действия </w:t>
      </w:r>
      <w:r w:rsidRPr="003A7077">
        <w:rPr>
          <w:rFonts w:cs="Times New Roman"/>
          <w:color w:val="000000"/>
          <w:szCs w:val="24"/>
        </w:rPr>
        <w:t>сторожа</w:t>
      </w:r>
      <w:r w:rsidRPr="003A7077">
        <w:rPr>
          <w:szCs w:val="24"/>
        </w:rPr>
        <w:t xml:space="preserve"> при несчастном случае.</w:t>
      </w:r>
    </w:p>
    <w:p w:rsidR="002F02F7" w:rsidRPr="003A7077" w:rsidRDefault="008C603F" w:rsidP="003A7077">
      <w:pPr>
        <w:pStyle w:val="a4"/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Действия сторожа перед заступлением на дежурство.</w:t>
      </w:r>
    </w:p>
    <w:p w:rsidR="002F02F7" w:rsidRPr="003A7077" w:rsidRDefault="002F02F7" w:rsidP="003A7077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Режим рабочего времени и время отдыха</w:t>
      </w:r>
      <w:r w:rsidR="00532305" w:rsidRPr="003A7077">
        <w:rPr>
          <w:szCs w:val="24"/>
        </w:rPr>
        <w:t>.</w:t>
      </w:r>
    </w:p>
    <w:p w:rsidR="002F02F7" w:rsidRPr="003A7077" w:rsidRDefault="002F02F7" w:rsidP="003A7077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Правила применения ручных огнетушителей при пожаре</w:t>
      </w:r>
      <w:r w:rsidR="00532305" w:rsidRPr="003A7077">
        <w:rPr>
          <w:szCs w:val="24"/>
        </w:rPr>
        <w:t>.</w:t>
      </w:r>
    </w:p>
    <w:p w:rsidR="003A7077" w:rsidRPr="008D7411" w:rsidRDefault="003A7077" w:rsidP="003A7077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переломах. Правила накладывания шины.</w:t>
      </w:r>
    </w:p>
    <w:p w:rsidR="003A7077" w:rsidRPr="008D7411" w:rsidRDefault="003A7077" w:rsidP="003A7077">
      <w:pPr>
        <w:pStyle w:val="a4"/>
        <w:numPr>
          <w:ilvl w:val="0"/>
          <w:numId w:val="41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Какие правила установлены при обработке ожога без нарушения целостности ожоговых пузырей?</w:t>
      </w:r>
    </w:p>
    <w:p w:rsidR="00532305" w:rsidRPr="00D66748" w:rsidRDefault="00532305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 xml:space="preserve">Билет </w:t>
      </w:r>
      <w:r w:rsidR="00532305" w:rsidRPr="00D66748">
        <w:rPr>
          <w:b/>
          <w:szCs w:val="24"/>
        </w:rPr>
        <w:t>№</w:t>
      </w:r>
      <w:r w:rsidRPr="00D66748">
        <w:rPr>
          <w:b/>
          <w:szCs w:val="24"/>
        </w:rPr>
        <w:t xml:space="preserve"> 8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2F02F7" w:rsidRPr="003A7077" w:rsidRDefault="008C603F" w:rsidP="003A7077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Требования безопасности, предъявляемые к организации рабочего места (рабочей зоны) сторожа.</w:t>
      </w:r>
    </w:p>
    <w:p w:rsidR="002F02F7" w:rsidRPr="003A7077" w:rsidRDefault="008C603F" w:rsidP="003A7077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A7077">
        <w:rPr>
          <w:color w:val="000000"/>
          <w:szCs w:val="24"/>
        </w:rPr>
        <w:t xml:space="preserve">Меры предосторожности во время обходов и осмотров территории </w:t>
      </w:r>
      <w:r w:rsidR="003A5985" w:rsidRPr="003A7077">
        <w:rPr>
          <w:color w:val="000000"/>
          <w:szCs w:val="24"/>
        </w:rPr>
        <w:t>учреждения</w:t>
      </w:r>
      <w:r w:rsidRPr="003A7077">
        <w:rPr>
          <w:color w:val="000000"/>
          <w:szCs w:val="24"/>
        </w:rPr>
        <w:t xml:space="preserve"> в зимнее время.</w:t>
      </w:r>
    </w:p>
    <w:p w:rsidR="002F02F7" w:rsidRPr="003A7077" w:rsidRDefault="008C603F" w:rsidP="003A7077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Требования безопасности при проникновении посторонних лиц на территорию охраняемого объекта.</w:t>
      </w:r>
    </w:p>
    <w:p w:rsidR="00436F23" w:rsidRPr="003A7077" w:rsidRDefault="00436F23" w:rsidP="003A7077">
      <w:pPr>
        <w:pStyle w:val="a4"/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A7077">
        <w:rPr>
          <w:bCs/>
          <w:color w:val="000000"/>
          <w:szCs w:val="24"/>
        </w:rPr>
        <w:t>Требования безопасности при завершении работы.</w:t>
      </w:r>
    </w:p>
    <w:p w:rsidR="003A7077" w:rsidRPr="008D7411" w:rsidRDefault="003A7077" w:rsidP="003A7077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Первая помощь при поражениях электрическим током.</w:t>
      </w:r>
    </w:p>
    <w:p w:rsidR="003A7077" w:rsidRPr="008D7411" w:rsidRDefault="003A7077" w:rsidP="003A7077">
      <w:pPr>
        <w:pStyle w:val="a4"/>
        <w:numPr>
          <w:ilvl w:val="0"/>
          <w:numId w:val="42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Обморожения. Степени обморожения.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3A7077" w:rsidRDefault="003A7077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 xml:space="preserve">Билет </w:t>
      </w:r>
      <w:r w:rsidR="00532305" w:rsidRPr="00D66748">
        <w:rPr>
          <w:b/>
          <w:szCs w:val="24"/>
        </w:rPr>
        <w:t>№</w:t>
      </w:r>
      <w:r w:rsidRPr="00D66748">
        <w:rPr>
          <w:b/>
          <w:szCs w:val="24"/>
        </w:rPr>
        <w:t xml:space="preserve"> 9</w:t>
      </w: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</w:p>
    <w:p w:rsidR="003A7077" w:rsidRPr="003A7077" w:rsidRDefault="003A7077" w:rsidP="003A7077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Средства индивидуальной защиты, применяемые сторожем.</w:t>
      </w:r>
    </w:p>
    <w:p w:rsidR="002F02F7" w:rsidRPr="003A7077" w:rsidRDefault="008C603F" w:rsidP="003A7077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 xml:space="preserve">Меры предосторожности во время обходов и осмотров территории </w:t>
      </w:r>
      <w:r w:rsidR="003A5985" w:rsidRPr="003A7077">
        <w:rPr>
          <w:color w:val="000000"/>
          <w:szCs w:val="24"/>
        </w:rPr>
        <w:t>учреждения</w:t>
      </w:r>
      <w:r w:rsidRPr="003A7077">
        <w:rPr>
          <w:color w:val="000000"/>
          <w:szCs w:val="24"/>
        </w:rPr>
        <w:t xml:space="preserve"> в зимнее время.</w:t>
      </w:r>
    </w:p>
    <w:p w:rsidR="00DA7225" w:rsidRPr="003A7077" w:rsidRDefault="008C603F" w:rsidP="003A7077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Требования безопасности при проникновении посторонних лиц на территорию охраняемого объекта.</w:t>
      </w:r>
    </w:p>
    <w:p w:rsidR="002F02F7" w:rsidRPr="003A7077" w:rsidRDefault="008C603F" w:rsidP="003A7077">
      <w:pPr>
        <w:pStyle w:val="a4"/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Требования безопасности, предъявляемые к организации рабочего места (рабочей зоны) сторожа.</w:t>
      </w:r>
    </w:p>
    <w:p w:rsidR="003A7077" w:rsidRPr="008D7411" w:rsidRDefault="003A7077" w:rsidP="003A7077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Ожоги.  Степени ожогов.</w:t>
      </w:r>
    </w:p>
    <w:p w:rsidR="003A7077" w:rsidRPr="008D7411" w:rsidRDefault="003A7077" w:rsidP="003A7077">
      <w:pPr>
        <w:pStyle w:val="a4"/>
        <w:numPr>
          <w:ilvl w:val="0"/>
          <w:numId w:val="43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 xml:space="preserve">Какие действия выполняются при проведении искусственного дыхания? </w:t>
      </w:r>
    </w:p>
    <w:p w:rsidR="008C603F" w:rsidRPr="00D66748" w:rsidRDefault="008C603F" w:rsidP="003A7077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color w:val="000000"/>
          <w:szCs w:val="24"/>
        </w:rPr>
      </w:pPr>
    </w:p>
    <w:p w:rsidR="002F02F7" w:rsidRPr="00D66748" w:rsidRDefault="002F02F7" w:rsidP="003A7077">
      <w:pPr>
        <w:tabs>
          <w:tab w:val="left" w:pos="284"/>
        </w:tabs>
        <w:spacing w:after="0"/>
        <w:jc w:val="center"/>
        <w:rPr>
          <w:b/>
          <w:szCs w:val="24"/>
        </w:rPr>
      </w:pPr>
      <w:r w:rsidRPr="00D66748">
        <w:rPr>
          <w:b/>
          <w:szCs w:val="24"/>
        </w:rPr>
        <w:t xml:space="preserve">Билет </w:t>
      </w:r>
      <w:r w:rsidR="00532305" w:rsidRPr="00D66748">
        <w:rPr>
          <w:b/>
          <w:szCs w:val="24"/>
        </w:rPr>
        <w:t xml:space="preserve">№ </w:t>
      </w:r>
      <w:r w:rsidRPr="00D66748">
        <w:rPr>
          <w:b/>
          <w:szCs w:val="24"/>
        </w:rPr>
        <w:t>10</w:t>
      </w:r>
    </w:p>
    <w:p w:rsidR="002F02F7" w:rsidRPr="00D66748" w:rsidRDefault="002F02F7" w:rsidP="003A7077">
      <w:pPr>
        <w:tabs>
          <w:tab w:val="left" w:pos="284"/>
        </w:tabs>
        <w:spacing w:after="0"/>
        <w:jc w:val="both"/>
        <w:rPr>
          <w:szCs w:val="24"/>
        </w:rPr>
      </w:pPr>
    </w:p>
    <w:p w:rsidR="003A7077" w:rsidRPr="003A7077" w:rsidRDefault="003A7077" w:rsidP="003A7077">
      <w:pPr>
        <w:pStyle w:val="a4"/>
        <w:numPr>
          <w:ilvl w:val="0"/>
          <w:numId w:val="44"/>
        </w:numPr>
        <w:tabs>
          <w:tab w:val="left" w:pos="284"/>
        </w:tabs>
        <w:spacing w:after="0"/>
        <w:ind w:left="0" w:firstLine="0"/>
        <w:jc w:val="both"/>
        <w:rPr>
          <w:szCs w:val="24"/>
        </w:rPr>
      </w:pPr>
      <w:r w:rsidRPr="003A7077">
        <w:rPr>
          <w:szCs w:val="24"/>
        </w:rPr>
        <w:t>Порядок выдачи работникам средств индивидуальной защиты от воздействия опасных и вредных производственных факторов.</w:t>
      </w:r>
    </w:p>
    <w:p w:rsidR="008C603F" w:rsidRPr="003A7077" w:rsidRDefault="008C603F" w:rsidP="003A7077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color w:val="000000"/>
          <w:szCs w:val="24"/>
        </w:rPr>
      </w:pPr>
      <w:r w:rsidRPr="003A7077">
        <w:rPr>
          <w:color w:val="000000"/>
          <w:szCs w:val="24"/>
        </w:rPr>
        <w:t>Действия сторожа перед заступлением на дежурство.</w:t>
      </w:r>
    </w:p>
    <w:p w:rsidR="00DA7225" w:rsidRPr="003A7077" w:rsidRDefault="008C603F" w:rsidP="003A7077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rPr>
          <w:bCs/>
          <w:color w:val="000000"/>
          <w:szCs w:val="24"/>
        </w:rPr>
      </w:pPr>
      <w:r w:rsidRPr="003A7077">
        <w:rPr>
          <w:bCs/>
          <w:color w:val="000000"/>
          <w:szCs w:val="24"/>
        </w:rPr>
        <w:t xml:space="preserve">Требования безопасности при перемещении по территории </w:t>
      </w:r>
      <w:r w:rsidR="0087443E" w:rsidRPr="003A7077">
        <w:rPr>
          <w:bCs/>
          <w:color w:val="000000"/>
          <w:szCs w:val="24"/>
        </w:rPr>
        <w:t>учреждения</w:t>
      </w:r>
      <w:r w:rsidRPr="003A7077">
        <w:rPr>
          <w:bCs/>
          <w:color w:val="000000"/>
          <w:szCs w:val="24"/>
        </w:rPr>
        <w:t>.</w:t>
      </w:r>
    </w:p>
    <w:p w:rsidR="00DA7225" w:rsidRPr="003A7077" w:rsidRDefault="00DA7225" w:rsidP="003A7077">
      <w:pPr>
        <w:pStyle w:val="a4"/>
        <w:widowControl w:val="0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color w:val="000000"/>
          <w:szCs w:val="24"/>
        </w:rPr>
      </w:pPr>
      <w:r w:rsidRPr="003A7077">
        <w:rPr>
          <w:bCs/>
          <w:color w:val="000000"/>
          <w:szCs w:val="24"/>
        </w:rPr>
        <w:t>Требования безопасности при завершении работы.</w:t>
      </w:r>
    </w:p>
    <w:p w:rsidR="003A7077" w:rsidRPr="008D7411" w:rsidRDefault="003A7077" w:rsidP="003A7077">
      <w:pPr>
        <w:pStyle w:val="a4"/>
        <w:numPr>
          <w:ilvl w:val="0"/>
          <w:numId w:val="4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Искусственное дыхание.</w:t>
      </w:r>
    </w:p>
    <w:p w:rsidR="003A7077" w:rsidRPr="008D7411" w:rsidRDefault="003A7077" w:rsidP="003A7077">
      <w:pPr>
        <w:pStyle w:val="a4"/>
        <w:numPr>
          <w:ilvl w:val="0"/>
          <w:numId w:val="44"/>
        </w:numPr>
        <w:tabs>
          <w:tab w:val="left" w:pos="284"/>
        </w:tabs>
        <w:spacing w:after="0"/>
        <w:ind w:left="0" w:firstLine="0"/>
        <w:jc w:val="both"/>
        <w:rPr>
          <w:rFonts w:cs="Times New Roman"/>
          <w:szCs w:val="24"/>
        </w:rPr>
      </w:pPr>
      <w:r w:rsidRPr="008D7411">
        <w:rPr>
          <w:rFonts w:cs="Times New Roman"/>
          <w:szCs w:val="24"/>
        </w:rPr>
        <w:t>Правила переноса пострадавшего при различных травмах.</w:t>
      </w:r>
    </w:p>
    <w:p w:rsidR="00A15AB5" w:rsidRPr="00DA7225" w:rsidRDefault="00A15AB5" w:rsidP="006936D3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Cs w:val="24"/>
        </w:rPr>
      </w:pPr>
    </w:p>
    <w:p w:rsidR="00F7601C" w:rsidRPr="00DA7225" w:rsidRDefault="00F7601C" w:rsidP="006936D3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Cs w:val="24"/>
        </w:rPr>
      </w:pPr>
    </w:p>
    <w:p w:rsidR="00F7601C" w:rsidRPr="00597F04" w:rsidRDefault="00F7601C" w:rsidP="006936D3">
      <w:pPr>
        <w:widowControl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Cs w:val="24"/>
        </w:rPr>
      </w:pPr>
    </w:p>
    <w:sectPr w:rsidR="00F7601C" w:rsidRPr="00597F04" w:rsidSect="00444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BE2" w:rsidRDefault="004B2BE2" w:rsidP="0044486F">
      <w:pPr>
        <w:spacing w:after="0" w:line="240" w:lineRule="auto"/>
      </w:pPr>
      <w:r>
        <w:separator/>
      </w:r>
    </w:p>
  </w:endnote>
  <w:endnote w:type="continuationSeparator" w:id="0">
    <w:p w:rsidR="004B2BE2" w:rsidRDefault="004B2BE2" w:rsidP="00444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7F" w:rsidRDefault="0089647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6728354"/>
      <w:docPartObj>
        <w:docPartGallery w:val="Page Numbers (Bottom of Page)"/>
        <w:docPartUnique/>
      </w:docPartObj>
    </w:sdtPr>
    <w:sdtEndPr/>
    <w:sdtContent>
      <w:p w:rsidR="0044486F" w:rsidRDefault="0044486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47F">
          <w:rPr>
            <w:noProof/>
          </w:rPr>
          <w:t>5</w:t>
        </w:r>
        <w:r>
          <w:fldChar w:fldCharType="end"/>
        </w:r>
      </w:p>
    </w:sdtContent>
  </w:sdt>
  <w:p w:rsidR="0044486F" w:rsidRDefault="0044486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7F" w:rsidRDefault="0089647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BE2" w:rsidRDefault="004B2BE2" w:rsidP="0044486F">
      <w:pPr>
        <w:spacing w:after="0" w:line="240" w:lineRule="auto"/>
      </w:pPr>
      <w:r>
        <w:separator/>
      </w:r>
    </w:p>
  </w:footnote>
  <w:footnote w:type="continuationSeparator" w:id="0">
    <w:p w:rsidR="004B2BE2" w:rsidRDefault="004B2BE2" w:rsidP="00444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7F" w:rsidRDefault="0089647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7F" w:rsidRDefault="0089647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7F" w:rsidRDefault="0089647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9FD"/>
    <w:multiLevelType w:val="hybridMultilevel"/>
    <w:tmpl w:val="5D7C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36C2D"/>
    <w:multiLevelType w:val="hybridMultilevel"/>
    <w:tmpl w:val="72686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E37E8"/>
    <w:multiLevelType w:val="hybridMultilevel"/>
    <w:tmpl w:val="D77C7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6D0"/>
    <w:multiLevelType w:val="hybridMultilevel"/>
    <w:tmpl w:val="63786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93639"/>
    <w:multiLevelType w:val="hybridMultilevel"/>
    <w:tmpl w:val="D6F8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061DE"/>
    <w:multiLevelType w:val="multilevel"/>
    <w:tmpl w:val="7916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8D221D"/>
    <w:multiLevelType w:val="hybridMultilevel"/>
    <w:tmpl w:val="BA689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F147F"/>
    <w:multiLevelType w:val="hybridMultilevel"/>
    <w:tmpl w:val="E27E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D05B4"/>
    <w:multiLevelType w:val="hybridMultilevel"/>
    <w:tmpl w:val="D4B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A0A15"/>
    <w:multiLevelType w:val="hybridMultilevel"/>
    <w:tmpl w:val="FE76A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7ED"/>
    <w:multiLevelType w:val="hybridMultilevel"/>
    <w:tmpl w:val="711E1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E3377"/>
    <w:multiLevelType w:val="hybridMultilevel"/>
    <w:tmpl w:val="10226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44955"/>
    <w:multiLevelType w:val="hybridMultilevel"/>
    <w:tmpl w:val="162AB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93C96"/>
    <w:multiLevelType w:val="hybridMultilevel"/>
    <w:tmpl w:val="EF727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F540F"/>
    <w:multiLevelType w:val="hybridMultilevel"/>
    <w:tmpl w:val="FAD8D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304E7"/>
    <w:multiLevelType w:val="hybridMultilevel"/>
    <w:tmpl w:val="5FF23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16E15"/>
    <w:multiLevelType w:val="hybridMultilevel"/>
    <w:tmpl w:val="DF26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465A5"/>
    <w:multiLevelType w:val="hybridMultilevel"/>
    <w:tmpl w:val="4A50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61514"/>
    <w:multiLevelType w:val="hybridMultilevel"/>
    <w:tmpl w:val="9746E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E01A7"/>
    <w:multiLevelType w:val="hybridMultilevel"/>
    <w:tmpl w:val="2C028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017C2"/>
    <w:multiLevelType w:val="hybridMultilevel"/>
    <w:tmpl w:val="43569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F08B9"/>
    <w:multiLevelType w:val="hybridMultilevel"/>
    <w:tmpl w:val="A7B2E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E71A0"/>
    <w:multiLevelType w:val="hybridMultilevel"/>
    <w:tmpl w:val="BD12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F0C17"/>
    <w:multiLevelType w:val="hybridMultilevel"/>
    <w:tmpl w:val="DD0C9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D0325D"/>
    <w:multiLevelType w:val="hybridMultilevel"/>
    <w:tmpl w:val="CF28C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62877"/>
    <w:multiLevelType w:val="hybridMultilevel"/>
    <w:tmpl w:val="ABEE706E"/>
    <w:lvl w:ilvl="0" w:tplc="F76EE1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747B15"/>
    <w:multiLevelType w:val="hybridMultilevel"/>
    <w:tmpl w:val="4C64F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B3FD3"/>
    <w:multiLevelType w:val="hybridMultilevel"/>
    <w:tmpl w:val="F3801F08"/>
    <w:lvl w:ilvl="0" w:tplc="96607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B553F6E"/>
    <w:multiLevelType w:val="hybridMultilevel"/>
    <w:tmpl w:val="23525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773FC"/>
    <w:multiLevelType w:val="hybridMultilevel"/>
    <w:tmpl w:val="A5CC3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14AB1"/>
    <w:multiLevelType w:val="hybridMultilevel"/>
    <w:tmpl w:val="A390626A"/>
    <w:lvl w:ilvl="0" w:tplc="EF541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36342A9"/>
    <w:multiLevelType w:val="hybridMultilevel"/>
    <w:tmpl w:val="082C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075E6"/>
    <w:multiLevelType w:val="hybridMultilevel"/>
    <w:tmpl w:val="CFC68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D3191"/>
    <w:multiLevelType w:val="hybridMultilevel"/>
    <w:tmpl w:val="AA9E1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B18BF"/>
    <w:multiLevelType w:val="hybridMultilevel"/>
    <w:tmpl w:val="DB36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72B9F"/>
    <w:multiLevelType w:val="hybridMultilevel"/>
    <w:tmpl w:val="D10649CC"/>
    <w:lvl w:ilvl="0" w:tplc="E7B23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A4A7079"/>
    <w:multiLevelType w:val="hybridMultilevel"/>
    <w:tmpl w:val="A9AEE672"/>
    <w:lvl w:ilvl="0" w:tplc="8C8C81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A82456A"/>
    <w:multiLevelType w:val="hybridMultilevel"/>
    <w:tmpl w:val="507C0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E06EA"/>
    <w:multiLevelType w:val="hybridMultilevel"/>
    <w:tmpl w:val="DD0C9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07306A"/>
    <w:multiLevelType w:val="hybridMultilevel"/>
    <w:tmpl w:val="270A2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51401"/>
    <w:multiLevelType w:val="hybridMultilevel"/>
    <w:tmpl w:val="4D4493FA"/>
    <w:lvl w:ilvl="0" w:tplc="21AC0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2F6D39"/>
    <w:multiLevelType w:val="hybridMultilevel"/>
    <w:tmpl w:val="AA9E1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5B0EB5"/>
    <w:multiLevelType w:val="hybridMultilevel"/>
    <w:tmpl w:val="AFFAA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03511B"/>
    <w:multiLevelType w:val="hybridMultilevel"/>
    <w:tmpl w:val="5C848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23"/>
  </w:num>
  <w:num w:numId="4">
    <w:abstractNumId w:val="3"/>
  </w:num>
  <w:num w:numId="5">
    <w:abstractNumId w:val="6"/>
  </w:num>
  <w:num w:numId="6">
    <w:abstractNumId w:val="38"/>
  </w:num>
  <w:num w:numId="7">
    <w:abstractNumId w:val="24"/>
  </w:num>
  <w:num w:numId="8">
    <w:abstractNumId w:val="17"/>
  </w:num>
  <w:num w:numId="9">
    <w:abstractNumId w:val="30"/>
  </w:num>
  <w:num w:numId="10">
    <w:abstractNumId w:val="4"/>
  </w:num>
  <w:num w:numId="11">
    <w:abstractNumId w:val="37"/>
  </w:num>
  <w:num w:numId="12">
    <w:abstractNumId w:val="13"/>
  </w:num>
  <w:num w:numId="13">
    <w:abstractNumId w:val="1"/>
  </w:num>
  <w:num w:numId="14">
    <w:abstractNumId w:val="35"/>
  </w:num>
  <w:num w:numId="15">
    <w:abstractNumId w:val="36"/>
  </w:num>
  <w:num w:numId="16">
    <w:abstractNumId w:val="26"/>
  </w:num>
  <w:num w:numId="17">
    <w:abstractNumId w:val="27"/>
  </w:num>
  <w:num w:numId="18">
    <w:abstractNumId w:val="5"/>
  </w:num>
  <w:num w:numId="19">
    <w:abstractNumId w:val="25"/>
  </w:num>
  <w:num w:numId="20">
    <w:abstractNumId w:val="22"/>
  </w:num>
  <w:num w:numId="21">
    <w:abstractNumId w:val="7"/>
  </w:num>
  <w:num w:numId="22">
    <w:abstractNumId w:val="16"/>
  </w:num>
  <w:num w:numId="23">
    <w:abstractNumId w:val="20"/>
  </w:num>
  <w:num w:numId="24">
    <w:abstractNumId w:val="41"/>
  </w:num>
  <w:num w:numId="25">
    <w:abstractNumId w:val="32"/>
  </w:num>
  <w:num w:numId="26">
    <w:abstractNumId w:val="28"/>
  </w:num>
  <w:num w:numId="27">
    <w:abstractNumId w:val="8"/>
  </w:num>
  <w:num w:numId="28">
    <w:abstractNumId w:val="15"/>
  </w:num>
  <w:num w:numId="29">
    <w:abstractNumId w:val="43"/>
  </w:num>
  <w:num w:numId="30">
    <w:abstractNumId w:val="42"/>
  </w:num>
  <w:num w:numId="31">
    <w:abstractNumId w:val="18"/>
  </w:num>
  <w:num w:numId="32">
    <w:abstractNumId w:val="14"/>
  </w:num>
  <w:num w:numId="33">
    <w:abstractNumId w:val="9"/>
  </w:num>
  <w:num w:numId="34">
    <w:abstractNumId w:val="10"/>
  </w:num>
  <w:num w:numId="35">
    <w:abstractNumId w:val="33"/>
  </w:num>
  <w:num w:numId="36">
    <w:abstractNumId w:val="31"/>
  </w:num>
  <w:num w:numId="37">
    <w:abstractNumId w:val="21"/>
  </w:num>
  <w:num w:numId="38">
    <w:abstractNumId w:val="12"/>
  </w:num>
  <w:num w:numId="39">
    <w:abstractNumId w:val="0"/>
  </w:num>
  <w:num w:numId="40">
    <w:abstractNumId w:val="2"/>
  </w:num>
  <w:num w:numId="41">
    <w:abstractNumId w:val="39"/>
  </w:num>
  <w:num w:numId="42">
    <w:abstractNumId w:val="19"/>
  </w:num>
  <w:num w:numId="43">
    <w:abstractNumId w:val="11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18B"/>
    <w:rsid w:val="00005458"/>
    <w:rsid w:val="00013A46"/>
    <w:rsid w:val="00017E5F"/>
    <w:rsid w:val="00026B2D"/>
    <w:rsid w:val="00031EA9"/>
    <w:rsid w:val="0003211D"/>
    <w:rsid w:val="0003373E"/>
    <w:rsid w:val="0003415F"/>
    <w:rsid w:val="00034A56"/>
    <w:rsid w:val="00035BA3"/>
    <w:rsid w:val="00051409"/>
    <w:rsid w:val="00052257"/>
    <w:rsid w:val="00057A29"/>
    <w:rsid w:val="00066722"/>
    <w:rsid w:val="00087286"/>
    <w:rsid w:val="0009086E"/>
    <w:rsid w:val="00091987"/>
    <w:rsid w:val="000A4D9F"/>
    <w:rsid w:val="000D04F9"/>
    <w:rsid w:val="000D3A9F"/>
    <w:rsid w:val="000E0731"/>
    <w:rsid w:val="000E14CD"/>
    <w:rsid w:val="000F4D9E"/>
    <w:rsid w:val="000F5A83"/>
    <w:rsid w:val="000F7AB7"/>
    <w:rsid w:val="00101A10"/>
    <w:rsid w:val="00103107"/>
    <w:rsid w:val="00111D2E"/>
    <w:rsid w:val="001126D0"/>
    <w:rsid w:val="00115213"/>
    <w:rsid w:val="001232A5"/>
    <w:rsid w:val="00123F1A"/>
    <w:rsid w:val="001307EF"/>
    <w:rsid w:val="001325E1"/>
    <w:rsid w:val="0013364B"/>
    <w:rsid w:val="00136C7F"/>
    <w:rsid w:val="0014282E"/>
    <w:rsid w:val="0014665C"/>
    <w:rsid w:val="00147898"/>
    <w:rsid w:val="00153A4E"/>
    <w:rsid w:val="0017065D"/>
    <w:rsid w:val="001715F1"/>
    <w:rsid w:val="00172DAC"/>
    <w:rsid w:val="00175FA2"/>
    <w:rsid w:val="001879E4"/>
    <w:rsid w:val="001A6E18"/>
    <w:rsid w:val="001B3C2F"/>
    <w:rsid w:val="001B641A"/>
    <w:rsid w:val="001C4DB5"/>
    <w:rsid w:val="001C643B"/>
    <w:rsid w:val="001C690B"/>
    <w:rsid w:val="001D1C6B"/>
    <w:rsid w:val="001D34F6"/>
    <w:rsid w:val="001E497A"/>
    <w:rsid w:val="001E727A"/>
    <w:rsid w:val="001F1A28"/>
    <w:rsid w:val="001F2428"/>
    <w:rsid w:val="001F2B89"/>
    <w:rsid w:val="001F64C9"/>
    <w:rsid w:val="00200240"/>
    <w:rsid w:val="00200C95"/>
    <w:rsid w:val="00223AD2"/>
    <w:rsid w:val="0022746A"/>
    <w:rsid w:val="002314C0"/>
    <w:rsid w:val="0023746D"/>
    <w:rsid w:val="0024317F"/>
    <w:rsid w:val="0024582F"/>
    <w:rsid w:val="00256950"/>
    <w:rsid w:val="00263E19"/>
    <w:rsid w:val="0027726D"/>
    <w:rsid w:val="0027782B"/>
    <w:rsid w:val="0028054E"/>
    <w:rsid w:val="00280A13"/>
    <w:rsid w:val="00281AC2"/>
    <w:rsid w:val="00290C90"/>
    <w:rsid w:val="00292944"/>
    <w:rsid w:val="002A0355"/>
    <w:rsid w:val="002A35EC"/>
    <w:rsid w:val="002A7F52"/>
    <w:rsid w:val="002B0E40"/>
    <w:rsid w:val="002B16F7"/>
    <w:rsid w:val="002B3E0B"/>
    <w:rsid w:val="002D2953"/>
    <w:rsid w:val="002D6C61"/>
    <w:rsid w:val="002E3C92"/>
    <w:rsid w:val="002E55E6"/>
    <w:rsid w:val="002F02F7"/>
    <w:rsid w:val="002F19AE"/>
    <w:rsid w:val="002F2A6F"/>
    <w:rsid w:val="002F5A71"/>
    <w:rsid w:val="002F5E04"/>
    <w:rsid w:val="0030100A"/>
    <w:rsid w:val="00305567"/>
    <w:rsid w:val="00307E01"/>
    <w:rsid w:val="003100C8"/>
    <w:rsid w:val="003111BD"/>
    <w:rsid w:val="00315302"/>
    <w:rsid w:val="003165EE"/>
    <w:rsid w:val="003216DC"/>
    <w:rsid w:val="00342B4A"/>
    <w:rsid w:val="00352302"/>
    <w:rsid w:val="00353CDF"/>
    <w:rsid w:val="00356523"/>
    <w:rsid w:val="00371307"/>
    <w:rsid w:val="00377615"/>
    <w:rsid w:val="00382624"/>
    <w:rsid w:val="003849DD"/>
    <w:rsid w:val="00390396"/>
    <w:rsid w:val="00391C01"/>
    <w:rsid w:val="00393071"/>
    <w:rsid w:val="0039339A"/>
    <w:rsid w:val="003A425C"/>
    <w:rsid w:val="003A5985"/>
    <w:rsid w:val="003A5A29"/>
    <w:rsid w:val="003A6FA1"/>
    <w:rsid w:val="003A7077"/>
    <w:rsid w:val="003A7A50"/>
    <w:rsid w:val="003B3510"/>
    <w:rsid w:val="003B72B2"/>
    <w:rsid w:val="003C07D0"/>
    <w:rsid w:val="003C66ED"/>
    <w:rsid w:val="003D2231"/>
    <w:rsid w:val="003D4080"/>
    <w:rsid w:val="003E51DD"/>
    <w:rsid w:val="003E65A7"/>
    <w:rsid w:val="003E7283"/>
    <w:rsid w:val="003F1E53"/>
    <w:rsid w:val="003F25A8"/>
    <w:rsid w:val="003F6CFE"/>
    <w:rsid w:val="003F7CAE"/>
    <w:rsid w:val="00403701"/>
    <w:rsid w:val="004108FD"/>
    <w:rsid w:val="00416158"/>
    <w:rsid w:val="0042165A"/>
    <w:rsid w:val="00423E20"/>
    <w:rsid w:val="0043247B"/>
    <w:rsid w:val="00436F23"/>
    <w:rsid w:val="0044486F"/>
    <w:rsid w:val="00445A83"/>
    <w:rsid w:val="00446C8D"/>
    <w:rsid w:val="00454BFA"/>
    <w:rsid w:val="00454E0F"/>
    <w:rsid w:val="00455D5D"/>
    <w:rsid w:val="00465C8A"/>
    <w:rsid w:val="0047358B"/>
    <w:rsid w:val="004763AB"/>
    <w:rsid w:val="004772C8"/>
    <w:rsid w:val="00482C8E"/>
    <w:rsid w:val="00491DE2"/>
    <w:rsid w:val="0049402B"/>
    <w:rsid w:val="004B1898"/>
    <w:rsid w:val="004B2BE2"/>
    <w:rsid w:val="004B7F49"/>
    <w:rsid w:val="004D0904"/>
    <w:rsid w:val="004D3058"/>
    <w:rsid w:val="004D3347"/>
    <w:rsid w:val="004D5FFE"/>
    <w:rsid w:val="004D7F91"/>
    <w:rsid w:val="004E1743"/>
    <w:rsid w:val="004E6214"/>
    <w:rsid w:val="004F4B4B"/>
    <w:rsid w:val="00507E5D"/>
    <w:rsid w:val="005225AE"/>
    <w:rsid w:val="00522961"/>
    <w:rsid w:val="005245C8"/>
    <w:rsid w:val="00532305"/>
    <w:rsid w:val="00535C13"/>
    <w:rsid w:val="0054262C"/>
    <w:rsid w:val="00545203"/>
    <w:rsid w:val="00545AA0"/>
    <w:rsid w:val="00545AEB"/>
    <w:rsid w:val="00546E1A"/>
    <w:rsid w:val="00550082"/>
    <w:rsid w:val="00552A4A"/>
    <w:rsid w:val="00556C07"/>
    <w:rsid w:val="00561A41"/>
    <w:rsid w:val="005666CB"/>
    <w:rsid w:val="0058046A"/>
    <w:rsid w:val="0059367B"/>
    <w:rsid w:val="00597F04"/>
    <w:rsid w:val="005A7627"/>
    <w:rsid w:val="005C4CBE"/>
    <w:rsid w:val="005E434F"/>
    <w:rsid w:val="005F452D"/>
    <w:rsid w:val="005F57DE"/>
    <w:rsid w:val="005F7987"/>
    <w:rsid w:val="0060722A"/>
    <w:rsid w:val="0061318B"/>
    <w:rsid w:val="006142C0"/>
    <w:rsid w:val="0061541F"/>
    <w:rsid w:val="00624CF6"/>
    <w:rsid w:val="006311B3"/>
    <w:rsid w:val="00636500"/>
    <w:rsid w:val="00640D2F"/>
    <w:rsid w:val="006466B0"/>
    <w:rsid w:val="0065137C"/>
    <w:rsid w:val="006646B7"/>
    <w:rsid w:val="00671844"/>
    <w:rsid w:val="006737C9"/>
    <w:rsid w:val="00677A0D"/>
    <w:rsid w:val="006936D3"/>
    <w:rsid w:val="006B4C38"/>
    <w:rsid w:val="006B6504"/>
    <w:rsid w:val="006C0ADC"/>
    <w:rsid w:val="006D0FB3"/>
    <w:rsid w:val="006E497D"/>
    <w:rsid w:val="006F00F6"/>
    <w:rsid w:val="006F64BB"/>
    <w:rsid w:val="00702882"/>
    <w:rsid w:val="00704D34"/>
    <w:rsid w:val="0070625E"/>
    <w:rsid w:val="007118F0"/>
    <w:rsid w:val="007166D6"/>
    <w:rsid w:val="00722909"/>
    <w:rsid w:val="0072323B"/>
    <w:rsid w:val="00732793"/>
    <w:rsid w:val="00736F29"/>
    <w:rsid w:val="00747F5E"/>
    <w:rsid w:val="00750654"/>
    <w:rsid w:val="00757C4E"/>
    <w:rsid w:val="00776C06"/>
    <w:rsid w:val="00777594"/>
    <w:rsid w:val="0078298E"/>
    <w:rsid w:val="00783235"/>
    <w:rsid w:val="00790DAC"/>
    <w:rsid w:val="0079168E"/>
    <w:rsid w:val="00794887"/>
    <w:rsid w:val="007A24CF"/>
    <w:rsid w:val="007B1F81"/>
    <w:rsid w:val="007B1FC1"/>
    <w:rsid w:val="007C1B93"/>
    <w:rsid w:val="007C3646"/>
    <w:rsid w:val="007C3F78"/>
    <w:rsid w:val="007D187F"/>
    <w:rsid w:val="007D7B71"/>
    <w:rsid w:val="007D7BFF"/>
    <w:rsid w:val="007F32A0"/>
    <w:rsid w:val="00805677"/>
    <w:rsid w:val="00816B5C"/>
    <w:rsid w:val="00820A0C"/>
    <w:rsid w:val="008218D7"/>
    <w:rsid w:val="0083384E"/>
    <w:rsid w:val="00840D10"/>
    <w:rsid w:val="008414A2"/>
    <w:rsid w:val="00841D7F"/>
    <w:rsid w:val="008462B1"/>
    <w:rsid w:val="008537EE"/>
    <w:rsid w:val="00855564"/>
    <w:rsid w:val="00861C4C"/>
    <w:rsid w:val="00871778"/>
    <w:rsid w:val="00872A9C"/>
    <w:rsid w:val="0087443E"/>
    <w:rsid w:val="00876E5F"/>
    <w:rsid w:val="00886965"/>
    <w:rsid w:val="00893494"/>
    <w:rsid w:val="008939F6"/>
    <w:rsid w:val="0089647F"/>
    <w:rsid w:val="008A44E6"/>
    <w:rsid w:val="008B431B"/>
    <w:rsid w:val="008B497C"/>
    <w:rsid w:val="008B6EE7"/>
    <w:rsid w:val="008B7960"/>
    <w:rsid w:val="008C603F"/>
    <w:rsid w:val="008D400B"/>
    <w:rsid w:val="008E1424"/>
    <w:rsid w:val="008E235C"/>
    <w:rsid w:val="008E6A12"/>
    <w:rsid w:val="008F3B8C"/>
    <w:rsid w:val="008F6508"/>
    <w:rsid w:val="00906EF5"/>
    <w:rsid w:val="009072ED"/>
    <w:rsid w:val="00915BD2"/>
    <w:rsid w:val="00917438"/>
    <w:rsid w:val="00920E53"/>
    <w:rsid w:val="00937023"/>
    <w:rsid w:val="00942511"/>
    <w:rsid w:val="0094387E"/>
    <w:rsid w:val="00944FA0"/>
    <w:rsid w:val="009474A9"/>
    <w:rsid w:val="00950818"/>
    <w:rsid w:val="00952FD4"/>
    <w:rsid w:val="00954A32"/>
    <w:rsid w:val="0095523F"/>
    <w:rsid w:val="00960DE5"/>
    <w:rsid w:val="00961994"/>
    <w:rsid w:val="0096308A"/>
    <w:rsid w:val="00971967"/>
    <w:rsid w:val="00971F9E"/>
    <w:rsid w:val="00976319"/>
    <w:rsid w:val="00987704"/>
    <w:rsid w:val="00991A74"/>
    <w:rsid w:val="009A1691"/>
    <w:rsid w:val="009B0708"/>
    <w:rsid w:val="009B1322"/>
    <w:rsid w:val="009B2D9A"/>
    <w:rsid w:val="009C0E12"/>
    <w:rsid w:val="009C1885"/>
    <w:rsid w:val="009C4ACA"/>
    <w:rsid w:val="009C5E52"/>
    <w:rsid w:val="009D560A"/>
    <w:rsid w:val="009D611A"/>
    <w:rsid w:val="009D6D0D"/>
    <w:rsid w:val="009D78AD"/>
    <w:rsid w:val="009E07FF"/>
    <w:rsid w:val="009E6911"/>
    <w:rsid w:val="009E7AEC"/>
    <w:rsid w:val="009F1D96"/>
    <w:rsid w:val="00A15AB5"/>
    <w:rsid w:val="00A1769E"/>
    <w:rsid w:val="00A318EB"/>
    <w:rsid w:val="00A367C4"/>
    <w:rsid w:val="00A4322B"/>
    <w:rsid w:val="00A44DF1"/>
    <w:rsid w:val="00A50323"/>
    <w:rsid w:val="00A517BC"/>
    <w:rsid w:val="00A51D38"/>
    <w:rsid w:val="00A524B2"/>
    <w:rsid w:val="00A643AE"/>
    <w:rsid w:val="00A67A8A"/>
    <w:rsid w:val="00A7087E"/>
    <w:rsid w:val="00A80305"/>
    <w:rsid w:val="00A81E63"/>
    <w:rsid w:val="00A84ECD"/>
    <w:rsid w:val="00A869E1"/>
    <w:rsid w:val="00A92E83"/>
    <w:rsid w:val="00A94D87"/>
    <w:rsid w:val="00AA0E0C"/>
    <w:rsid w:val="00AC3B02"/>
    <w:rsid w:val="00AC4309"/>
    <w:rsid w:val="00AD47C7"/>
    <w:rsid w:val="00AD626A"/>
    <w:rsid w:val="00AE0313"/>
    <w:rsid w:val="00AE53BC"/>
    <w:rsid w:val="00AE72AF"/>
    <w:rsid w:val="00AF1E44"/>
    <w:rsid w:val="00B028CB"/>
    <w:rsid w:val="00B06623"/>
    <w:rsid w:val="00B06E68"/>
    <w:rsid w:val="00B07C72"/>
    <w:rsid w:val="00B100C7"/>
    <w:rsid w:val="00B15576"/>
    <w:rsid w:val="00B15655"/>
    <w:rsid w:val="00B2076A"/>
    <w:rsid w:val="00B226F1"/>
    <w:rsid w:val="00B31822"/>
    <w:rsid w:val="00B4602D"/>
    <w:rsid w:val="00B52374"/>
    <w:rsid w:val="00B552F4"/>
    <w:rsid w:val="00B57405"/>
    <w:rsid w:val="00B57B8C"/>
    <w:rsid w:val="00B6571D"/>
    <w:rsid w:val="00B75527"/>
    <w:rsid w:val="00B805C6"/>
    <w:rsid w:val="00B838B5"/>
    <w:rsid w:val="00B954B8"/>
    <w:rsid w:val="00BA044E"/>
    <w:rsid w:val="00BA761D"/>
    <w:rsid w:val="00BB5D4F"/>
    <w:rsid w:val="00BC1307"/>
    <w:rsid w:val="00BC6A1A"/>
    <w:rsid w:val="00BD3EB6"/>
    <w:rsid w:val="00BD4E25"/>
    <w:rsid w:val="00BD60AE"/>
    <w:rsid w:val="00BD685C"/>
    <w:rsid w:val="00BF3612"/>
    <w:rsid w:val="00BF3848"/>
    <w:rsid w:val="00BF508C"/>
    <w:rsid w:val="00BF5AD8"/>
    <w:rsid w:val="00C04AC5"/>
    <w:rsid w:val="00C07A67"/>
    <w:rsid w:val="00C1137C"/>
    <w:rsid w:val="00C14F18"/>
    <w:rsid w:val="00C15F1C"/>
    <w:rsid w:val="00C2776F"/>
    <w:rsid w:val="00C31A73"/>
    <w:rsid w:val="00C320B6"/>
    <w:rsid w:val="00C323DD"/>
    <w:rsid w:val="00C375E5"/>
    <w:rsid w:val="00C41FE8"/>
    <w:rsid w:val="00C4375E"/>
    <w:rsid w:val="00C45E6A"/>
    <w:rsid w:val="00C63676"/>
    <w:rsid w:val="00C67A06"/>
    <w:rsid w:val="00C83382"/>
    <w:rsid w:val="00C8385D"/>
    <w:rsid w:val="00C838A9"/>
    <w:rsid w:val="00C930F9"/>
    <w:rsid w:val="00C93EAE"/>
    <w:rsid w:val="00CA0BA3"/>
    <w:rsid w:val="00CA2CE6"/>
    <w:rsid w:val="00CB1DBB"/>
    <w:rsid w:val="00CB29CF"/>
    <w:rsid w:val="00CB6CF8"/>
    <w:rsid w:val="00CC1557"/>
    <w:rsid w:val="00CC5921"/>
    <w:rsid w:val="00CD4ED7"/>
    <w:rsid w:val="00CF634D"/>
    <w:rsid w:val="00D04179"/>
    <w:rsid w:val="00D04ED3"/>
    <w:rsid w:val="00D101D7"/>
    <w:rsid w:val="00D132FE"/>
    <w:rsid w:val="00D22FC7"/>
    <w:rsid w:val="00D25D1C"/>
    <w:rsid w:val="00D272D5"/>
    <w:rsid w:val="00D27837"/>
    <w:rsid w:val="00D37F4C"/>
    <w:rsid w:val="00D43C8F"/>
    <w:rsid w:val="00D477DE"/>
    <w:rsid w:val="00D50082"/>
    <w:rsid w:val="00D56E8D"/>
    <w:rsid w:val="00D6132E"/>
    <w:rsid w:val="00D6178B"/>
    <w:rsid w:val="00D66748"/>
    <w:rsid w:val="00D66EDC"/>
    <w:rsid w:val="00D74BB8"/>
    <w:rsid w:val="00D75ADE"/>
    <w:rsid w:val="00D803DD"/>
    <w:rsid w:val="00D82626"/>
    <w:rsid w:val="00D84C90"/>
    <w:rsid w:val="00D8574A"/>
    <w:rsid w:val="00D874B8"/>
    <w:rsid w:val="00DA312D"/>
    <w:rsid w:val="00DA54C4"/>
    <w:rsid w:val="00DA7225"/>
    <w:rsid w:val="00DB0DC9"/>
    <w:rsid w:val="00DE4320"/>
    <w:rsid w:val="00DE7B2D"/>
    <w:rsid w:val="00DF0396"/>
    <w:rsid w:val="00DF1638"/>
    <w:rsid w:val="00DF6549"/>
    <w:rsid w:val="00E135D7"/>
    <w:rsid w:val="00E13FFB"/>
    <w:rsid w:val="00E15EAE"/>
    <w:rsid w:val="00E25E0A"/>
    <w:rsid w:val="00E274D6"/>
    <w:rsid w:val="00E34E67"/>
    <w:rsid w:val="00E3613E"/>
    <w:rsid w:val="00E43F50"/>
    <w:rsid w:val="00E57030"/>
    <w:rsid w:val="00E61C40"/>
    <w:rsid w:val="00E62FC8"/>
    <w:rsid w:val="00E63052"/>
    <w:rsid w:val="00E63F97"/>
    <w:rsid w:val="00E64057"/>
    <w:rsid w:val="00E72E6D"/>
    <w:rsid w:val="00E74A8F"/>
    <w:rsid w:val="00E75854"/>
    <w:rsid w:val="00E81002"/>
    <w:rsid w:val="00E81DC6"/>
    <w:rsid w:val="00E92F99"/>
    <w:rsid w:val="00E949AF"/>
    <w:rsid w:val="00E95674"/>
    <w:rsid w:val="00EB0812"/>
    <w:rsid w:val="00EB4ABF"/>
    <w:rsid w:val="00EB7AF3"/>
    <w:rsid w:val="00EC04B8"/>
    <w:rsid w:val="00ED088E"/>
    <w:rsid w:val="00EE2659"/>
    <w:rsid w:val="00EE67CE"/>
    <w:rsid w:val="00EE78BC"/>
    <w:rsid w:val="00EF05B0"/>
    <w:rsid w:val="00EF3B1E"/>
    <w:rsid w:val="00EF7B53"/>
    <w:rsid w:val="00F1053D"/>
    <w:rsid w:val="00F20CE7"/>
    <w:rsid w:val="00F55544"/>
    <w:rsid w:val="00F577D7"/>
    <w:rsid w:val="00F57B94"/>
    <w:rsid w:val="00F6609F"/>
    <w:rsid w:val="00F713B7"/>
    <w:rsid w:val="00F717DB"/>
    <w:rsid w:val="00F749A0"/>
    <w:rsid w:val="00F74C02"/>
    <w:rsid w:val="00F7601C"/>
    <w:rsid w:val="00F84D04"/>
    <w:rsid w:val="00F8626C"/>
    <w:rsid w:val="00FA08C3"/>
    <w:rsid w:val="00FA50D8"/>
    <w:rsid w:val="00FB07F7"/>
    <w:rsid w:val="00FB6C54"/>
    <w:rsid w:val="00FC2D2A"/>
    <w:rsid w:val="00FC4E29"/>
    <w:rsid w:val="00FC7CCD"/>
    <w:rsid w:val="00FD2B65"/>
    <w:rsid w:val="00FD7DDA"/>
    <w:rsid w:val="00FE05AB"/>
    <w:rsid w:val="00FE3827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3249FB-69D3-4E7D-80E3-53AF2216B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510"/>
  </w:style>
  <w:style w:type="paragraph" w:styleId="1">
    <w:name w:val="heading 1"/>
    <w:basedOn w:val="a"/>
    <w:link w:val="10"/>
    <w:uiPriority w:val="9"/>
    <w:qFormat/>
    <w:rsid w:val="00482C8E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C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2FC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F4B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1">
    <w:name w:val="Заголовок1"/>
    <w:basedOn w:val="a"/>
    <w:rsid w:val="00D82626"/>
    <w:pPr>
      <w:keepNext/>
      <w:keepLines/>
      <w:widowControl w:val="0"/>
      <w:spacing w:after="0" w:line="240" w:lineRule="auto"/>
      <w:ind w:left="1134" w:right="1134"/>
      <w:jc w:val="center"/>
    </w:pPr>
    <w:rPr>
      <w:rFonts w:ascii="Arial" w:eastAsia="Times New Roman" w:hAnsi="Arial" w:cs="Times New Roman"/>
      <w:b/>
      <w:color w:val="000000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E53BC"/>
    <w:rPr>
      <w:color w:val="0000FF"/>
      <w:u w:val="single"/>
    </w:rPr>
  </w:style>
  <w:style w:type="paragraph" w:customStyle="1" w:styleId="HEADERTEXT">
    <w:name w:val=".HEADERTEXT"/>
    <w:uiPriority w:val="99"/>
    <w:rsid w:val="009C4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12">
    <w:name w:val="Красная строка1"/>
    <w:basedOn w:val="a7"/>
    <w:rsid w:val="009C4ACA"/>
    <w:pPr>
      <w:widowControl w:val="0"/>
      <w:suppressAutoHyphens/>
      <w:spacing w:line="240" w:lineRule="auto"/>
      <w:ind w:firstLine="210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8">
    <w:name w:val="Body Text Indent"/>
    <w:basedOn w:val="a"/>
    <w:link w:val="a9"/>
    <w:semiHidden/>
    <w:unhideWhenUsed/>
    <w:rsid w:val="009C4ACA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9C4ACA"/>
    <w:rPr>
      <w:rFonts w:ascii="Arial" w:eastAsia="Lucida Sans Unicode" w:hAnsi="Arial" w:cs="Times New Roman"/>
      <w:kern w:val="1"/>
      <w:sz w:val="20"/>
      <w:szCs w:val="24"/>
    </w:rPr>
  </w:style>
  <w:style w:type="paragraph" w:styleId="a7">
    <w:name w:val="Body Text"/>
    <w:basedOn w:val="a"/>
    <w:link w:val="aa"/>
    <w:uiPriority w:val="99"/>
    <w:semiHidden/>
    <w:unhideWhenUsed/>
    <w:rsid w:val="009C4ACA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9C4ACA"/>
  </w:style>
  <w:style w:type="character" w:customStyle="1" w:styleId="10">
    <w:name w:val="Заголовок 1 Знак"/>
    <w:basedOn w:val="a0"/>
    <w:link w:val="1"/>
    <w:uiPriority w:val="9"/>
    <w:rsid w:val="00482C8E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2C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unhideWhenUsed/>
    <w:rsid w:val="00EB4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B4A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DB0DC9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c">
    <w:name w:val="header"/>
    <w:basedOn w:val="a"/>
    <w:link w:val="ad"/>
    <w:uiPriority w:val="99"/>
    <w:unhideWhenUsed/>
    <w:rsid w:val="00444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4486F"/>
  </w:style>
  <w:style w:type="paragraph" w:styleId="ae">
    <w:name w:val="footer"/>
    <w:basedOn w:val="a"/>
    <w:link w:val="af"/>
    <w:uiPriority w:val="99"/>
    <w:unhideWhenUsed/>
    <w:rsid w:val="00444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4486F"/>
  </w:style>
  <w:style w:type="character" w:customStyle="1" w:styleId="docaccesstitle">
    <w:name w:val="docaccess_title"/>
    <w:basedOn w:val="a0"/>
    <w:rsid w:val="003B72B2"/>
  </w:style>
  <w:style w:type="paragraph" w:customStyle="1" w:styleId="alignright">
    <w:name w:val="align_right"/>
    <w:basedOn w:val="a"/>
    <w:rsid w:val="009D78A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3D4080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af0">
    <w:name w:val="Содержимое таблицы"/>
    <w:basedOn w:val="a"/>
    <w:rsid w:val="003D4080"/>
    <w:pPr>
      <w:widowControl w:val="0"/>
      <w:suppressLineNumbers/>
      <w:suppressAutoHyphens/>
      <w:spacing w:after="0" w:line="240" w:lineRule="auto"/>
    </w:pPr>
    <w:rPr>
      <w:rFonts w:eastAsia="Lucida Sans Unicode" w:cs="Mangal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21104-A34D-460A-9EC4-BE11E54A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6</Pages>
  <Words>2872</Words>
  <Characters>16374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Admin</cp:lastModifiedBy>
  <cp:revision>494</cp:revision>
  <dcterms:created xsi:type="dcterms:W3CDTF">2014-04-03T06:46:00Z</dcterms:created>
  <dcterms:modified xsi:type="dcterms:W3CDTF">2022-08-02T10:10:00Z</dcterms:modified>
</cp:coreProperties>
</file>